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8E44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University Faculty Affairs Committee Meeting Minutes </w:t>
      </w:r>
    </w:p>
    <w:p w14:paraId="7FD38D6F" w14:textId="3C6A873A" w:rsidR="00741C44" w:rsidRPr="00E854D4" w:rsidRDefault="00630A0D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Friday</w:t>
      </w:r>
      <w:r w:rsidR="00952910">
        <w:rPr>
          <w:rFonts w:ascii="Aptos" w:hAnsi="Aptos"/>
          <w:b/>
          <w:color w:val="000000" w:themeColor="text1"/>
        </w:rPr>
        <w:t>,</w:t>
      </w:r>
      <w:r w:rsidR="00741C44" w:rsidRPr="00E854D4">
        <w:rPr>
          <w:rFonts w:ascii="Aptos" w:hAnsi="Aptos"/>
          <w:b/>
          <w:color w:val="000000" w:themeColor="text1"/>
        </w:rPr>
        <w:t xml:space="preserve"> </w:t>
      </w:r>
      <w:r>
        <w:rPr>
          <w:rFonts w:ascii="Aptos" w:hAnsi="Aptos"/>
          <w:b/>
          <w:color w:val="000000" w:themeColor="text1"/>
        </w:rPr>
        <w:t xml:space="preserve">January </w:t>
      </w:r>
      <w:r w:rsidR="00741C44" w:rsidRPr="00E854D4">
        <w:rPr>
          <w:rFonts w:ascii="Aptos" w:hAnsi="Aptos"/>
          <w:b/>
          <w:color w:val="000000" w:themeColor="text1"/>
        </w:rPr>
        <w:t>1</w:t>
      </w:r>
      <w:r>
        <w:rPr>
          <w:rFonts w:ascii="Aptos" w:hAnsi="Aptos"/>
          <w:b/>
          <w:color w:val="000000" w:themeColor="text1"/>
        </w:rPr>
        <w:t>7</w:t>
      </w:r>
      <w:r w:rsidR="00741C44" w:rsidRPr="00E854D4">
        <w:rPr>
          <w:rFonts w:ascii="Aptos" w:hAnsi="Aptos"/>
          <w:b/>
          <w:color w:val="000000" w:themeColor="text1"/>
          <w:vertAlign w:val="superscript"/>
        </w:rPr>
        <w:t>th</w:t>
      </w:r>
      <w:r w:rsidR="00741C44" w:rsidRPr="00E854D4">
        <w:rPr>
          <w:rFonts w:ascii="Aptos" w:hAnsi="Aptos"/>
          <w:b/>
          <w:color w:val="000000" w:themeColor="text1"/>
        </w:rPr>
        <w:t>, 202</w:t>
      </w:r>
      <w:r>
        <w:rPr>
          <w:rFonts w:ascii="Aptos" w:hAnsi="Aptos"/>
          <w:b/>
          <w:color w:val="000000" w:themeColor="text1"/>
        </w:rPr>
        <w:t>5</w:t>
      </w:r>
    </w:p>
    <w:p w14:paraId="71E5C725" w14:textId="7468EAD2" w:rsidR="00741C44" w:rsidRPr="00E854D4" w:rsidRDefault="00630A0D" w:rsidP="00741C44">
      <w:pPr>
        <w:jc w:val="center"/>
        <w:rPr>
          <w:rFonts w:ascii="Aptos" w:hAnsi="Aptos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t>2</w:t>
      </w:r>
      <w:r w:rsidR="00741C44" w:rsidRPr="00E854D4">
        <w:rPr>
          <w:rFonts w:ascii="Aptos" w:hAnsi="Aptos"/>
          <w:b/>
          <w:color w:val="000000" w:themeColor="text1"/>
        </w:rPr>
        <w:t>:00 p.m. via Zoom</w:t>
      </w:r>
    </w:p>
    <w:p w14:paraId="1715BEF8" w14:textId="77777777" w:rsidR="00741C44" w:rsidRPr="00E854D4" w:rsidRDefault="00741C44" w:rsidP="00741C44">
      <w:pPr>
        <w:jc w:val="center"/>
        <w:rPr>
          <w:rFonts w:ascii="Aptos" w:hAnsi="Aptos"/>
          <w:b/>
          <w:color w:val="000000" w:themeColor="text1"/>
        </w:rPr>
      </w:pPr>
    </w:p>
    <w:p w14:paraId="384BF28E" w14:textId="21AA3233" w:rsidR="00741C44" w:rsidRPr="00E854D4" w:rsidRDefault="00741C44" w:rsidP="00741C44">
      <w:pPr>
        <w:rPr>
          <w:rFonts w:ascii="Aptos" w:hAnsi="Aptos"/>
        </w:rPr>
      </w:pPr>
      <w:r w:rsidRPr="00E854D4">
        <w:rPr>
          <w:rFonts w:ascii="Aptos" w:hAnsi="Aptos"/>
          <w:b/>
          <w:color w:val="000000" w:themeColor="text1"/>
        </w:rPr>
        <w:t>Committee Members in Attendance:</w:t>
      </w:r>
      <w:r w:rsidRPr="00E854D4">
        <w:rPr>
          <w:rFonts w:ascii="Aptos" w:hAnsi="Aptos"/>
          <w:color w:val="000000" w:themeColor="text1"/>
        </w:rPr>
        <w:t xml:space="preserve"> </w:t>
      </w:r>
      <w:r w:rsidRPr="00E854D4">
        <w:rPr>
          <w:rFonts w:ascii="Aptos" w:hAnsi="Aptos"/>
        </w:rPr>
        <w:t>Miriam Liss (chair), Will Mackintosh (secretary), Melissa Wells, Smita Jain Oxford</w:t>
      </w:r>
      <w:r w:rsidR="00E146CA" w:rsidRPr="00CF47F1">
        <w:rPr>
          <w:rFonts w:ascii="Aptos" w:hAnsi="Aptos"/>
        </w:rPr>
        <w:t>, Jessica Zeitz</w:t>
      </w:r>
      <w:r w:rsidR="00E146CA">
        <w:rPr>
          <w:rFonts w:ascii="Aptos" w:hAnsi="Aptos"/>
        </w:rPr>
        <w:t xml:space="preserve">, </w:t>
      </w:r>
      <w:r w:rsidR="00E146CA" w:rsidRPr="00CF47F1">
        <w:rPr>
          <w:rFonts w:ascii="Aptos" w:hAnsi="Aptos"/>
        </w:rPr>
        <w:t>Brad Lamphere</w:t>
      </w:r>
    </w:p>
    <w:p w14:paraId="54A50FD8" w14:textId="0F355C61" w:rsidR="00741C44" w:rsidRPr="00E854D4" w:rsidRDefault="00741C44" w:rsidP="00741C44">
      <w:pPr>
        <w:rPr>
          <w:rFonts w:ascii="Aptos" w:hAnsi="Aptos"/>
          <w:b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 xml:space="preserve">Committee Members Absent: </w:t>
      </w:r>
      <w:r w:rsidR="00E146CA" w:rsidRPr="00E146CA">
        <w:rPr>
          <w:rFonts w:ascii="Aptos" w:hAnsi="Aptos"/>
          <w:bCs/>
          <w:color w:val="000000" w:themeColor="text1"/>
        </w:rPr>
        <w:t>none</w:t>
      </w:r>
    </w:p>
    <w:p w14:paraId="5B5DBEA3" w14:textId="5CF7A769" w:rsidR="00741C44" w:rsidRPr="00E854D4" w:rsidRDefault="00741C44" w:rsidP="00741C44">
      <w:pPr>
        <w:rPr>
          <w:rFonts w:ascii="Aptos" w:hAnsi="Aptos"/>
          <w:color w:val="000000" w:themeColor="text1"/>
        </w:rPr>
      </w:pPr>
      <w:r w:rsidRPr="00E854D4">
        <w:rPr>
          <w:rFonts w:ascii="Aptos" w:hAnsi="Aptos"/>
          <w:b/>
          <w:color w:val="000000" w:themeColor="text1"/>
        </w:rPr>
        <w:t>Visitors in Attendance:</w:t>
      </w:r>
      <w:r w:rsidRPr="00E854D4">
        <w:rPr>
          <w:rFonts w:ascii="Aptos" w:hAnsi="Aptos"/>
          <w:color w:val="000000" w:themeColor="text1"/>
        </w:rPr>
        <w:t xml:space="preserve"> Tim O’Donnell</w:t>
      </w:r>
      <w:r w:rsidR="004D35CB">
        <w:rPr>
          <w:rFonts w:ascii="Aptos" w:hAnsi="Aptos"/>
          <w:color w:val="000000" w:themeColor="text1"/>
        </w:rPr>
        <w:t xml:space="preserve"> </w:t>
      </w:r>
    </w:p>
    <w:p w14:paraId="2CAAA6C0" w14:textId="2A47564D" w:rsidR="00E854D4" w:rsidRPr="00E854D4" w:rsidRDefault="00E854D4" w:rsidP="00E854D4">
      <w:pPr>
        <w:pStyle w:val="ListParagraph"/>
        <w:numPr>
          <w:ilvl w:val="0"/>
          <w:numId w:val="1"/>
        </w:numPr>
        <w:spacing w:line="259" w:lineRule="auto"/>
        <w:rPr>
          <w:rFonts w:ascii="Aptos" w:hAnsi="Aptos"/>
        </w:rPr>
      </w:pPr>
      <w:r w:rsidRPr="00E854D4">
        <w:rPr>
          <w:rFonts w:ascii="Aptos" w:hAnsi="Aptos"/>
        </w:rPr>
        <w:t xml:space="preserve">Chair Miriam Liss called the meeting to order at </w:t>
      </w:r>
      <w:r w:rsidR="003A0497">
        <w:rPr>
          <w:rFonts w:ascii="Aptos" w:hAnsi="Aptos"/>
        </w:rPr>
        <w:t>2:02</w:t>
      </w:r>
      <w:r w:rsidRPr="00E854D4">
        <w:rPr>
          <w:rFonts w:ascii="Aptos" w:hAnsi="Aptos"/>
        </w:rPr>
        <w:t xml:space="preserve"> PM.</w:t>
      </w:r>
    </w:p>
    <w:p w14:paraId="30AEB09D" w14:textId="16ACBB1D" w:rsidR="003A0497" w:rsidRDefault="003A0497" w:rsidP="003A0497">
      <w:pPr>
        <w:pStyle w:val="ListParagraph"/>
        <w:numPr>
          <w:ilvl w:val="0"/>
          <w:numId w:val="1"/>
        </w:numPr>
        <w:rPr>
          <w:rFonts w:ascii="Aptos" w:eastAsia="Calibri" w:hAnsi="Aptos" w:cs="Calibri"/>
          <w:color w:val="000000" w:themeColor="text1"/>
        </w:rPr>
      </w:pPr>
      <w:r w:rsidRPr="003A0497">
        <w:rPr>
          <w:rFonts w:ascii="Aptos" w:eastAsia="Calibri" w:hAnsi="Aptos" w:cs="Calibri"/>
          <w:color w:val="000000" w:themeColor="text1"/>
        </w:rPr>
        <w:t xml:space="preserve">Sabbatical updates </w:t>
      </w:r>
    </w:p>
    <w:p w14:paraId="0D31E852" w14:textId="4E0C38A2" w:rsidR="00895980" w:rsidRDefault="00B52502" w:rsidP="0089598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>Tim O’Donnell</w:t>
      </w:r>
      <w:r w:rsidR="00B81358">
        <w:rPr>
          <w:rFonts w:ascii="Aptos" w:eastAsia="Calibri" w:hAnsi="Aptos" w:cs="Calibri"/>
          <w:color w:val="000000" w:themeColor="text1"/>
        </w:rPr>
        <w:t xml:space="preserve"> reviewed his sabbatical report for the committee</w:t>
      </w:r>
      <w:r w:rsidR="00B71D21">
        <w:rPr>
          <w:rFonts w:ascii="Aptos" w:eastAsia="Calibri" w:hAnsi="Aptos" w:cs="Calibri"/>
          <w:color w:val="000000" w:themeColor="text1"/>
        </w:rPr>
        <w:t xml:space="preserve"> and provided updates on questions posed in September.</w:t>
      </w:r>
      <w:r w:rsidR="00942E13">
        <w:rPr>
          <w:rFonts w:ascii="Aptos" w:eastAsia="Calibri" w:hAnsi="Aptos" w:cs="Calibri"/>
          <w:color w:val="000000" w:themeColor="text1"/>
        </w:rPr>
        <w:t xml:space="preserve">  </w:t>
      </w:r>
      <w:r w:rsidR="00131240">
        <w:rPr>
          <w:rFonts w:ascii="Aptos" w:eastAsia="Calibri" w:hAnsi="Aptos" w:cs="Calibri"/>
          <w:color w:val="000000" w:themeColor="text1"/>
        </w:rPr>
        <w:t xml:space="preserve">He talked through the </w:t>
      </w:r>
      <w:r w:rsidR="0038170B">
        <w:rPr>
          <w:rFonts w:ascii="Aptos" w:eastAsia="Calibri" w:hAnsi="Aptos" w:cs="Calibri"/>
          <w:color w:val="000000" w:themeColor="text1"/>
        </w:rPr>
        <w:t xml:space="preserve">process to help explain the observed outcomes.  </w:t>
      </w:r>
      <w:r w:rsidR="009178EA">
        <w:rPr>
          <w:rFonts w:ascii="Aptos" w:eastAsia="Calibri" w:hAnsi="Aptos" w:cs="Calibri"/>
          <w:color w:val="000000" w:themeColor="text1"/>
        </w:rPr>
        <w:t xml:space="preserve">He will share the updated report </w:t>
      </w:r>
      <w:r w:rsidR="00AB18C9">
        <w:rPr>
          <w:rFonts w:ascii="Aptos" w:eastAsia="Calibri" w:hAnsi="Aptos" w:cs="Calibri"/>
          <w:color w:val="000000" w:themeColor="text1"/>
        </w:rPr>
        <w:t>with the committee.</w:t>
      </w:r>
    </w:p>
    <w:p w14:paraId="66793102" w14:textId="44EE5671" w:rsidR="001B1F27" w:rsidRDefault="001B1F27" w:rsidP="0089598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discussed the relationship between </w:t>
      </w:r>
      <w:r w:rsidR="006309B0">
        <w:rPr>
          <w:rFonts w:ascii="Aptos" w:eastAsia="Calibri" w:hAnsi="Aptos" w:cs="Calibri"/>
          <w:color w:val="000000" w:themeColor="text1"/>
        </w:rPr>
        <w:t>departmental higher-behind costs and sabbatical application success.  The provost says it is not a consideration</w:t>
      </w:r>
      <w:r w:rsidR="000C24C0">
        <w:rPr>
          <w:rFonts w:ascii="Aptos" w:eastAsia="Calibri" w:hAnsi="Aptos" w:cs="Calibri"/>
          <w:color w:val="000000" w:themeColor="text1"/>
        </w:rPr>
        <w:t>, and the committee agreed that it should not be</w:t>
      </w:r>
      <w:r w:rsidR="006309B0">
        <w:rPr>
          <w:rFonts w:ascii="Aptos" w:eastAsia="Calibri" w:hAnsi="Aptos" w:cs="Calibri"/>
          <w:color w:val="000000" w:themeColor="text1"/>
        </w:rPr>
        <w:t>.</w:t>
      </w:r>
    </w:p>
    <w:p w14:paraId="033EE854" w14:textId="5F915BBC" w:rsidR="000B7806" w:rsidRPr="003A0497" w:rsidRDefault="000B7806" w:rsidP="0089598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discussed structural inequities in </w:t>
      </w:r>
      <w:r w:rsidR="001B1F27">
        <w:rPr>
          <w:rFonts w:ascii="Aptos" w:eastAsia="Calibri" w:hAnsi="Aptos" w:cs="Calibri"/>
          <w:color w:val="000000" w:themeColor="text1"/>
        </w:rPr>
        <w:t>ability to apply for sabbatical due to departmental workload.</w:t>
      </w:r>
    </w:p>
    <w:p w14:paraId="23C7B074" w14:textId="6BEB95D5" w:rsidR="001B37F5" w:rsidRPr="00180B18" w:rsidRDefault="001B37F5" w:rsidP="00180B18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discussed the importance of bringing back </w:t>
      </w:r>
      <w:r w:rsidR="00180B18">
        <w:rPr>
          <w:rFonts w:ascii="Aptos" w:eastAsia="Calibri" w:hAnsi="Aptos" w:cs="Calibri"/>
          <w:color w:val="000000" w:themeColor="text1"/>
        </w:rPr>
        <w:t xml:space="preserve">smaller research funds (like summer research grants) </w:t>
      </w:r>
      <w:r>
        <w:rPr>
          <w:rFonts w:ascii="Aptos" w:eastAsia="Calibri" w:hAnsi="Aptos" w:cs="Calibri"/>
          <w:color w:val="000000" w:themeColor="text1"/>
        </w:rPr>
        <w:t xml:space="preserve">to provide more opportunities to prepare sabbatical-ready projects.  </w:t>
      </w:r>
    </w:p>
    <w:p w14:paraId="1DCD797D" w14:textId="5FF70D57" w:rsidR="00614950" w:rsidRDefault="00651824" w:rsidP="0061495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Summer Research Grants went away with Covid and haven’t come back, which makes them somewhat unique.  </w:t>
      </w:r>
    </w:p>
    <w:p w14:paraId="02C7C72F" w14:textId="621CEE4B" w:rsidR="005413E9" w:rsidRDefault="005413E9" w:rsidP="0061495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discussed improving </w:t>
      </w:r>
      <w:r w:rsidR="0033301E">
        <w:rPr>
          <w:rFonts w:ascii="Aptos" w:eastAsia="Calibri" w:hAnsi="Aptos" w:cs="Calibri"/>
          <w:color w:val="000000" w:themeColor="text1"/>
        </w:rPr>
        <w:t xml:space="preserve">transparency and process for applying for existing research funds like </w:t>
      </w:r>
      <w:proofErr w:type="spellStart"/>
      <w:r w:rsidR="0033301E">
        <w:rPr>
          <w:rFonts w:ascii="Aptos" w:eastAsia="Calibri" w:hAnsi="Aptos" w:cs="Calibri"/>
          <w:color w:val="000000" w:themeColor="text1"/>
        </w:rPr>
        <w:t>Waple</w:t>
      </w:r>
      <w:proofErr w:type="spellEnd"/>
      <w:r w:rsidR="0033301E">
        <w:rPr>
          <w:rFonts w:ascii="Aptos" w:eastAsia="Calibri" w:hAnsi="Aptos" w:cs="Calibri"/>
          <w:color w:val="000000" w:themeColor="text1"/>
        </w:rPr>
        <w:t xml:space="preserve"> and Jepson.  </w:t>
      </w:r>
    </w:p>
    <w:p w14:paraId="2737403F" w14:textId="46512E6F" w:rsidR="009B7A35" w:rsidRDefault="009B7A35" w:rsidP="0061495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>The committee decided to reach</w:t>
      </w:r>
      <w:r w:rsidR="00294B86">
        <w:rPr>
          <w:rFonts w:ascii="Aptos" w:eastAsia="Calibri" w:hAnsi="Aptos" w:cs="Calibri"/>
          <w:color w:val="000000" w:themeColor="text1"/>
        </w:rPr>
        <w:t xml:space="preserve"> out to </w:t>
      </w:r>
      <w:r w:rsidR="00B7217B">
        <w:rPr>
          <w:rFonts w:ascii="Aptos" w:eastAsia="Calibri" w:hAnsi="Aptos" w:cs="Calibri"/>
          <w:color w:val="000000" w:themeColor="text1"/>
        </w:rPr>
        <w:t>our constituencies</w:t>
      </w:r>
      <w:r w:rsidR="00294B86">
        <w:rPr>
          <w:rFonts w:ascii="Aptos" w:eastAsia="Calibri" w:hAnsi="Aptos" w:cs="Calibri"/>
          <w:color w:val="000000" w:themeColor="text1"/>
        </w:rPr>
        <w:t xml:space="preserve"> informally before the next meeting to take the temperature of the faulty about whether to prioritize increasing the </w:t>
      </w:r>
      <w:r w:rsidR="00B7217B">
        <w:rPr>
          <w:rFonts w:ascii="Aptos" w:eastAsia="Calibri" w:hAnsi="Aptos" w:cs="Calibri"/>
          <w:color w:val="000000" w:themeColor="text1"/>
        </w:rPr>
        <w:t>number</w:t>
      </w:r>
      <w:r w:rsidR="00294B86">
        <w:rPr>
          <w:rFonts w:ascii="Aptos" w:eastAsia="Calibri" w:hAnsi="Aptos" w:cs="Calibri"/>
          <w:color w:val="000000" w:themeColor="text1"/>
        </w:rPr>
        <w:t xml:space="preserve"> of sabbaticals or increasing </w:t>
      </w:r>
      <w:r w:rsidR="00B7217B">
        <w:rPr>
          <w:rFonts w:ascii="Aptos" w:eastAsia="Calibri" w:hAnsi="Aptos" w:cs="Calibri"/>
          <w:color w:val="000000" w:themeColor="text1"/>
        </w:rPr>
        <w:t>the number of smaller research funding opportunities.</w:t>
      </w:r>
    </w:p>
    <w:p w14:paraId="4C0C851E" w14:textId="1EDFB5E5" w:rsidR="00B7217B" w:rsidRDefault="00B7217B" w:rsidP="00614950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The committee </w:t>
      </w:r>
      <w:r w:rsidR="00EF0CA5">
        <w:rPr>
          <w:rFonts w:ascii="Aptos" w:eastAsia="Calibri" w:hAnsi="Aptos" w:cs="Calibri"/>
          <w:color w:val="000000" w:themeColor="text1"/>
        </w:rPr>
        <w:t>expressed specific support for bringing back the Summer Research Grants.</w:t>
      </w:r>
    </w:p>
    <w:p w14:paraId="38BA3C6B" w14:textId="74CF7C34" w:rsidR="003A0497" w:rsidRDefault="003A0497" w:rsidP="003A0497">
      <w:pPr>
        <w:pStyle w:val="ListParagraph"/>
        <w:numPr>
          <w:ilvl w:val="0"/>
          <w:numId w:val="1"/>
        </w:numPr>
        <w:rPr>
          <w:rFonts w:ascii="Aptos" w:eastAsia="Calibri" w:hAnsi="Aptos" w:cs="Calibri"/>
          <w:color w:val="000000" w:themeColor="text1"/>
        </w:rPr>
      </w:pPr>
      <w:r w:rsidRPr="003A0497">
        <w:rPr>
          <w:rFonts w:ascii="Aptos" w:eastAsia="Calibri" w:hAnsi="Aptos" w:cs="Calibri"/>
          <w:color w:val="000000" w:themeColor="text1"/>
        </w:rPr>
        <w:t>Tenure and promotion updates</w:t>
      </w:r>
    </w:p>
    <w:p w14:paraId="6F3D7C05" w14:textId="186B6789" w:rsidR="00CB0B3E" w:rsidRDefault="00CB0B3E" w:rsidP="00CB0B3E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lastRenderedPageBreak/>
        <w:t xml:space="preserve">The committee discussed the </w:t>
      </w:r>
      <w:r w:rsidR="00D32020">
        <w:rPr>
          <w:rFonts w:ascii="Aptos" w:eastAsia="Calibri" w:hAnsi="Aptos" w:cs="Calibri"/>
          <w:color w:val="000000" w:themeColor="text1"/>
        </w:rPr>
        <w:t>next steps in the process for the proposed T&amp;P revisions that came out of the committee’s November meeting.</w:t>
      </w:r>
    </w:p>
    <w:p w14:paraId="37C4D3FA" w14:textId="309CEBAE" w:rsidR="00D32020" w:rsidRDefault="00343B15" w:rsidP="00CB0B3E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>The committee discussed what the next steps would be if our recommendation does not mo</w:t>
      </w:r>
      <w:r w:rsidR="002D14E4">
        <w:rPr>
          <w:rFonts w:ascii="Aptos" w:eastAsia="Calibri" w:hAnsi="Aptos" w:cs="Calibri"/>
          <w:color w:val="000000" w:themeColor="text1"/>
        </w:rPr>
        <w:t>ve forward.</w:t>
      </w:r>
      <w:r w:rsidR="003F7F83">
        <w:rPr>
          <w:rFonts w:ascii="Aptos" w:eastAsia="Calibri" w:hAnsi="Aptos" w:cs="Calibri"/>
          <w:color w:val="000000" w:themeColor="text1"/>
        </w:rPr>
        <w:t xml:space="preserve">  If nothing happens, probably what would happen would be that candidates would be evaluated according to </w:t>
      </w:r>
      <w:r w:rsidR="006657DE">
        <w:rPr>
          <w:rFonts w:ascii="Aptos" w:eastAsia="Calibri" w:hAnsi="Aptos" w:cs="Calibri"/>
          <w:color w:val="000000" w:themeColor="text1"/>
        </w:rPr>
        <w:t xml:space="preserve">the criteria of </w:t>
      </w:r>
      <w:r w:rsidR="003F7F83">
        <w:rPr>
          <w:rFonts w:ascii="Aptos" w:eastAsia="Calibri" w:hAnsi="Aptos" w:cs="Calibri"/>
          <w:color w:val="000000" w:themeColor="text1"/>
        </w:rPr>
        <w:t xml:space="preserve">the </w:t>
      </w:r>
      <w:r w:rsidR="003465B0">
        <w:rPr>
          <w:rFonts w:ascii="Aptos" w:eastAsia="Calibri" w:hAnsi="Aptos" w:cs="Calibri"/>
          <w:color w:val="000000" w:themeColor="text1"/>
        </w:rPr>
        <w:t xml:space="preserve">handbook appendix that they came in under, evaluated by the committee of the college that they currently belong to.  The committee discussed the </w:t>
      </w:r>
      <w:r w:rsidR="00D845B7">
        <w:rPr>
          <w:rFonts w:ascii="Aptos" w:eastAsia="Calibri" w:hAnsi="Aptos" w:cs="Calibri"/>
          <w:color w:val="000000" w:themeColor="text1"/>
        </w:rPr>
        <w:t>pros and cons of that outcome.</w:t>
      </w:r>
    </w:p>
    <w:p w14:paraId="4802EF4E" w14:textId="2A053D9A" w:rsidR="00CB0DB8" w:rsidRPr="003A0497" w:rsidRDefault="00CB0DB8" w:rsidP="00CB0B3E">
      <w:pPr>
        <w:pStyle w:val="ListParagraph"/>
        <w:numPr>
          <w:ilvl w:val="1"/>
          <w:numId w:val="1"/>
        </w:numPr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>The committee agreed to wait for the UFC to take next steps.</w:t>
      </w:r>
    </w:p>
    <w:p w14:paraId="0FE91635" w14:textId="7C82BC20" w:rsidR="008B6BA1" w:rsidRDefault="000E35A6" w:rsidP="008B6BA1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The next meeting was set for 2 PM on January 31</w:t>
      </w:r>
      <w:r w:rsidRPr="000E35A6">
        <w:rPr>
          <w:rFonts w:ascii="Aptos" w:eastAsia="Aptos" w:hAnsi="Aptos" w:cs="Aptos"/>
          <w:color w:val="000000" w:themeColor="text1"/>
          <w:vertAlign w:val="superscript"/>
        </w:rPr>
        <w:t>st</w:t>
      </w:r>
      <w:r>
        <w:rPr>
          <w:rFonts w:ascii="Aptos" w:eastAsia="Aptos" w:hAnsi="Aptos" w:cs="Aptos"/>
          <w:color w:val="000000" w:themeColor="text1"/>
        </w:rPr>
        <w:t xml:space="preserve">, </w:t>
      </w:r>
      <w:proofErr w:type="gramStart"/>
      <w:r>
        <w:rPr>
          <w:rFonts w:ascii="Aptos" w:eastAsia="Aptos" w:hAnsi="Aptos" w:cs="Aptos"/>
          <w:color w:val="000000" w:themeColor="text1"/>
        </w:rPr>
        <w:t>2025</w:t>
      </w:r>
      <w:proofErr w:type="gramEnd"/>
      <w:r>
        <w:rPr>
          <w:rFonts w:ascii="Aptos" w:eastAsia="Aptos" w:hAnsi="Aptos" w:cs="Aptos"/>
          <w:color w:val="000000" w:themeColor="text1"/>
        </w:rPr>
        <w:t xml:space="preserve"> </w:t>
      </w:r>
      <w:r w:rsidR="005E76A8">
        <w:rPr>
          <w:rFonts w:ascii="Aptos" w:eastAsia="Aptos" w:hAnsi="Aptos" w:cs="Aptos"/>
          <w:color w:val="000000" w:themeColor="text1"/>
        </w:rPr>
        <w:t>on zoom.</w:t>
      </w:r>
    </w:p>
    <w:p w14:paraId="57A6C94A" w14:textId="34471A68" w:rsidR="00066277" w:rsidRDefault="008B6BA1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The committee was adjourned at </w:t>
      </w:r>
      <w:r w:rsidR="00E40369">
        <w:rPr>
          <w:rFonts w:ascii="Aptos" w:eastAsia="Aptos" w:hAnsi="Aptos" w:cs="Aptos"/>
          <w:color w:val="000000" w:themeColor="text1"/>
        </w:rPr>
        <w:t>3:10</w:t>
      </w:r>
      <w:r>
        <w:rPr>
          <w:rFonts w:ascii="Aptos" w:eastAsia="Aptos" w:hAnsi="Aptos" w:cs="Aptos"/>
          <w:color w:val="000000" w:themeColor="text1"/>
        </w:rPr>
        <w:t xml:space="preserve"> PM.</w:t>
      </w:r>
    </w:p>
    <w:p w14:paraId="64605F32" w14:textId="28920E71" w:rsidR="00066277" w:rsidRDefault="00066277" w:rsidP="00066277">
      <w:pPr>
        <w:spacing w:line="259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 majority of the committee approved the minutes via email by </w:t>
      </w:r>
      <w:r>
        <w:rPr>
          <w:rFonts w:ascii="Aptos" w:eastAsia="Aptos" w:hAnsi="Aptos" w:cs="Aptos"/>
          <w:color w:val="000000" w:themeColor="text1"/>
        </w:rPr>
        <w:t>Monday, January 20, 2025</w:t>
      </w:r>
      <w:r>
        <w:rPr>
          <w:rFonts w:ascii="Aptos" w:eastAsia="Aptos" w:hAnsi="Aptos" w:cs="Aptos"/>
          <w:color w:val="000000" w:themeColor="text1"/>
        </w:rPr>
        <w:t>.</w:t>
      </w:r>
    </w:p>
    <w:p w14:paraId="6E62EE64" w14:textId="77777777" w:rsidR="00066277" w:rsidRDefault="00066277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</w:p>
    <w:p w14:paraId="597DDCE6" w14:textId="77777777" w:rsidR="00E72C1B" w:rsidRDefault="00E72C1B" w:rsidP="00787CB4">
      <w:pPr>
        <w:spacing w:line="259" w:lineRule="auto"/>
        <w:rPr>
          <w:rFonts w:ascii="Aptos" w:eastAsia="Aptos" w:hAnsi="Aptos" w:cs="Aptos"/>
          <w:color w:val="000000" w:themeColor="text1"/>
        </w:rPr>
      </w:pPr>
    </w:p>
    <w:sectPr w:rsidR="00E72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08E6F"/>
    <w:multiLevelType w:val="hybridMultilevel"/>
    <w:tmpl w:val="36468534"/>
    <w:lvl w:ilvl="0" w:tplc="B99E98E4">
      <w:start w:val="1"/>
      <w:numFmt w:val="decimal"/>
      <w:lvlText w:val="%1."/>
      <w:lvlJc w:val="left"/>
      <w:pPr>
        <w:ind w:left="720" w:hanging="360"/>
      </w:pPr>
    </w:lvl>
    <w:lvl w:ilvl="1" w:tplc="023E4332">
      <w:start w:val="1"/>
      <w:numFmt w:val="lowerLetter"/>
      <w:lvlText w:val="%2."/>
      <w:lvlJc w:val="left"/>
      <w:pPr>
        <w:ind w:left="1440" w:hanging="360"/>
      </w:pPr>
    </w:lvl>
    <w:lvl w:ilvl="2" w:tplc="5838E60C">
      <w:start w:val="1"/>
      <w:numFmt w:val="lowerRoman"/>
      <w:lvlText w:val="%3."/>
      <w:lvlJc w:val="right"/>
      <w:pPr>
        <w:ind w:left="2160" w:hanging="180"/>
      </w:pPr>
    </w:lvl>
    <w:lvl w:ilvl="3" w:tplc="017A1F18">
      <w:start w:val="1"/>
      <w:numFmt w:val="decimal"/>
      <w:lvlText w:val="%4."/>
      <w:lvlJc w:val="left"/>
      <w:pPr>
        <w:ind w:left="2880" w:hanging="360"/>
      </w:pPr>
    </w:lvl>
    <w:lvl w:ilvl="4" w:tplc="30DCDEB4">
      <w:start w:val="1"/>
      <w:numFmt w:val="lowerLetter"/>
      <w:lvlText w:val="%5."/>
      <w:lvlJc w:val="left"/>
      <w:pPr>
        <w:ind w:left="3600" w:hanging="360"/>
      </w:pPr>
    </w:lvl>
    <w:lvl w:ilvl="5" w:tplc="1E3EB524">
      <w:start w:val="1"/>
      <w:numFmt w:val="lowerRoman"/>
      <w:lvlText w:val="%6."/>
      <w:lvlJc w:val="right"/>
      <w:pPr>
        <w:ind w:left="4320" w:hanging="180"/>
      </w:pPr>
    </w:lvl>
    <w:lvl w:ilvl="6" w:tplc="C11E38BE">
      <w:start w:val="1"/>
      <w:numFmt w:val="decimal"/>
      <w:lvlText w:val="%7."/>
      <w:lvlJc w:val="left"/>
      <w:pPr>
        <w:ind w:left="5040" w:hanging="360"/>
      </w:pPr>
    </w:lvl>
    <w:lvl w:ilvl="7" w:tplc="1F7401B0">
      <w:start w:val="1"/>
      <w:numFmt w:val="lowerLetter"/>
      <w:lvlText w:val="%8."/>
      <w:lvlJc w:val="left"/>
      <w:pPr>
        <w:ind w:left="5760" w:hanging="360"/>
      </w:pPr>
    </w:lvl>
    <w:lvl w:ilvl="8" w:tplc="22E054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922"/>
    <w:multiLevelType w:val="hybridMultilevel"/>
    <w:tmpl w:val="BDFC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2808">
    <w:abstractNumId w:val="0"/>
  </w:num>
  <w:num w:numId="2" w16cid:durableId="196257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702831"/>
    <w:rsid w:val="00006341"/>
    <w:rsid w:val="000532E4"/>
    <w:rsid w:val="00062009"/>
    <w:rsid w:val="00066277"/>
    <w:rsid w:val="000665E8"/>
    <w:rsid w:val="000B7806"/>
    <w:rsid w:val="000C24C0"/>
    <w:rsid w:val="000E35A6"/>
    <w:rsid w:val="00131240"/>
    <w:rsid w:val="00156D53"/>
    <w:rsid w:val="0016180A"/>
    <w:rsid w:val="00170504"/>
    <w:rsid w:val="00180B18"/>
    <w:rsid w:val="00195C45"/>
    <w:rsid w:val="001B1F27"/>
    <w:rsid w:val="001B37F5"/>
    <w:rsid w:val="001B70C0"/>
    <w:rsid w:val="001D051B"/>
    <w:rsid w:val="001D2DCF"/>
    <w:rsid w:val="00222C4E"/>
    <w:rsid w:val="0023077B"/>
    <w:rsid w:val="0023647A"/>
    <w:rsid w:val="00246CE3"/>
    <w:rsid w:val="00280300"/>
    <w:rsid w:val="00294B86"/>
    <w:rsid w:val="002A53BD"/>
    <w:rsid w:val="002B614B"/>
    <w:rsid w:val="002C62E8"/>
    <w:rsid w:val="002D14E4"/>
    <w:rsid w:val="002E5E18"/>
    <w:rsid w:val="0030037B"/>
    <w:rsid w:val="00324D12"/>
    <w:rsid w:val="00324F0C"/>
    <w:rsid w:val="00332DF3"/>
    <w:rsid w:val="0033301E"/>
    <w:rsid w:val="0034012F"/>
    <w:rsid w:val="003420E9"/>
    <w:rsid w:val="00343B15"/>
    <w:rsid w:val="003465B0"/>
    <w:rsid w:val="0037106B"/>
    <w:rsid w:val="00371CD6"/>
    <w:rsid w:val="00373983"/>
    <w:rsid w:val="0038170B"/>
    <w:rsid w:val="00386136"/>
    <w:rsid w:val="003A0497"/>
    <w:rsid w:val="003A66F4"/>
    <w:rsid w:val="003B1FFF"/>
    <w:rsid w:val="003F7F83"/>
    <w:rsid w:val="004049FC"/>
    <w:rsid w:val="00443A94"/>
    <w:rsid w:val="00483291"/>
    <w:rsid w:val="004872F2"/>
    <w:rsid w:val="004875BC"/>
    <w:rsid w:val="004B7FF7"/>
    <w:rsid w:val="004C50C2"/>
    <w:rsid w:val="004C7C01"/>
    <w:rsid w:val="004D35CB"/>
    <w:rsid w:val="00500D51"/>
    <w:rsid w:val="005328CD"/>
    <w:rsid w:val="005413E9"/>
    <w:rsid w:val="00544DEE"/>
    <w:rsid w:val="00556018"/>
    <w:rsid w:val="005C561D"/>
    <w:rsid w:val="005E4CEC"/>
    <w:rsid w:val="005E76A8"/>
    <w:rsid w:val="005F470B"/>
    <w:rsid w:val="006106DF"/>
    <w:rsid w:val="00614950"/>
    <w:rsid w:val="0062590E"/>
    <w:rsid w:val="006309B0"/>
    <w:rsid w:val="00630A0D"/>
    <w:rsid w:val="006376EF"/>
    <w:rsid w:val="00647B06"/>
    <w:rsid w:val="00650D87"/>
    <w:rsid w:val="00651824"/>
    <w:rsid w:val="00657471"/>
    <w:rsid w:val="0065763F"/>
    <w:rsid w:val="006657DE"/>
    <w:rsid w:val="006D4E84"/>
    <w:rsid w:val="006D65E1"/>
    <w:rsid w:val="00715A6C"/>
    <w:rsid w:val="0073301A"/>
    <w:rsid w:val="00741C44"/>
    <w:rsid w:val="007729DA"/>
    <w:rsid w:val="007802F5"/>
    <w:rsid w:val="00787CB4"/>
    <w:rsid w:val="007B6FF8"/>
    <w:rsid w:val="007C0C85"/>
    <w:rsid w:val="007C45A4"/>
    <w:rsid w:val="007E482F"/>
    <w:rsid w:val="007F3858"/>
    <w:rsid w:val="00824F17"/>
    <w:rsid w:val="0084398A"/>
    <w:rsid w:val="00867653"/>
    <w:rsid w:val="00871688"/>
    <w:rsid w:val="00875E95"/>
    <w:rsid w:val="00886DC1"/>
    <w:rsid w:val="00895980"/>
    <w:rsid w:val="008A7600"/>
    <w:rsid w:val="008B6BA1"/>
    <w:rsid w:val="008C0E7A"/>
    <w:rsid w:val="00903CC7"/>
    <w:rsid w:val="009178EA"/>
    <w:rsid w:val="00927032"/>
    <w:rsid w:val="00937140"/>
    <w:rsid w:val="00942E13"/>
    <w:rsid w:val="00952910"/>
    <w:rsid w:val="00974190"/>
    <w:rsid w:val="00980CC4"/>
    <w:rsid w:val="00990DC7"/>
    <w:rsid w:val="00995D3E"/>
    <w:rsid w:val="009A63A3"/>
    <w:rsid w:val="009A7DA0"/>
    <w:rsid w:val="009B4FCF"/>
    <w:rsid w:val="009B6FAB"/>
    <w:rsid w:val="009B7A35"/>
    <w:rsid w:val="009D4083"/>
    <w:rsid w:val="009D6BB9"/>
    <w:rsid w:val="009D756C"/>
    <w:rsid w:val="00A10013"/>
    <w:rsid w:val="00A101EC"/>
    <w:rsid w:val="00A11D2B"/>
    <w:rsid w:val="00A44796"/>
    <w:rsid w:val="00A63B9F"/>
    <w:rsid w:val="00A9019A"/>
    <w:rsid w:val="00AA20F8"/>
    <w:rsid w:val="00AB18C9"/>
    <w:rsid w:val="00AE1A26"/>
    <w:rsid w:val="00AF2A02"/>
    <w:rsid w:val="00B128D2"/>
    <w:rsid w:val="00B46E51"/>
    <w:rsid w:val="00B52502"/>
    <w:rsid w:val="00B647EF"/>
    <w:rsid w:val="00B65EB6"/>
    <w:rsid w:val="00B71D21"/>
    <w:rsid w:val="00B7217B"/>
    <w:rsid w:val="00B81358"/>
    <w:rsid w:val="00B86EF9"/>
    <w:rsid w:val="00BB5731"/>
    <w:rsid w:val="00BC72C6"/>
    <w:rsid w:val="00C04116"/>
    <w:rsid w:val="00C11ACB"/>
    <w:rsid w:val="00C20476"/>
    <w:rsid w:val="00C95DBF"/>
    <w:rsid w:val="00CB0B3E"/>
    <w:rsid w:val="00CB0DB8"/>
    <w:rsid w:val="00CB33F3"/>
    <w:rsid w:val="00CE7A55"/>
    <w:rsid w:val="00CF1416"/>
    <w:rsid w:val="00CF47F1"/>
    <w:rsid w:val="00D14976"/>
    <w:rsid w:val="00D32020"/>
    <w:rsid w:val="00D45A80"/>
    <w:rsid w:val="00D52000"/>
    <w:rsid w:val="00D54BB8"/>
    <w:rsid w:val="00D73071"/>
    <w:rsid w:val="00D82994"/>
    <w:rsid w:val="00D845B7"/>
    <w:rsid w:val="00DA6EEB"/>
    <w:rsid w:val="00DC6283"/>
    <w:rsid w:val="00DD2E74"/>
    <w:rsid w:val="00E03082"/>
    <w:rsid w:val="00E146CA"/>
    <w:rsid w:val="00E40369"/>
    <w:rsid w:val="00E44121"/>
    <w:rsid w:val="00E72C1B"/>
    <w:rsid w:val="00E75773"/>
    <w:rsid w:val="00E833E0"/>
    <w:rsid w:val="00E854D4"/>
    <w:rsid w:val="00EA7314"/>
    <w:rsid w:val="00ED0B51"/>
    <w:rsid w:val="00ED6394"/>
    <w:rsid w:val="00EF0CA5"/>
    <w:rsid w:val="00F10D85"/>
    <w:rsid w:val="00F37808"/>
    <w:rsid w:val="00F67ED0"/>
    <w:rsid w:val="00FA71E3"/>
    <w:rsid w:val="00FB5C95"/>
    <w:rsid w:val="00FC2D14"/>
    <w:rsid w:val="00FF0461"/>
    <w:rsid w:val="00FF1DFB"/>
    <w:rsid w:val="101D6E5A"/>
    <w:rsid w:val="15DD273F"/>
    <w:rsid w:val="2C702831"/>
    <w:rsid w:val="30A41B97"/>
    <w:rsid w:val="4ABA5CED"/>
    <w:rsid w:val="5E192720"/>
    <w:rsid w:val="62F0747F"/>
    <w:rsid w:val="7751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831"/>
  <w15:chartTrackingRefBased/>
  <w15:docId w15:val="{D209BD4A-D1A3-4050-BDF6-9EF46B1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Tag3 xmlns="9033de13-fd7a-4061-b208-134d2440ed20" xsi:nil="true"/>
    <LSTag2 xmlns="9033de13-fd7a-4061-b208-134d2440ed20" xsi:nil="true"/>
    <LSTag1 xmlns="9033de13-fd7a-4061-b208-134d2440ed20" xsi:nil="true"/>
    <LSTag4 xmlns="9033de13-fd7a-4061-b208-134d2440ed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277DE4C99A342A954A3EA21AF6FFE" ma:contentTypeVersion="8" ma:contentTypeDescription="Create a new document." ma:contentTypeScope="" ma:versionID="dd0024813460289a0ed7749e86a0b132">
  <xsd:schema xmlns:xsd="http://www.w3.org/2001/XMLSchema" xmlns:xs="http://www.w3.org/2001/XMLSchema" xmlns:p="http://schemas.microsoft.com/office/2006/metadata/properties" xmlns:ns2="8913b55c-c562-4e70-8abe-0b44daff9ffb" xmlns:ns3="9033de13-fd7a-4061-b208-134d2440ed20" targetNamespace="http://schemas.microsoft.com/office/2006/metadata/properties" ma:root="true" ma:fieldsID="b1f8ac82779723a0da7c0a6fbae418b8" ns2:_="" ns3:_="">
    <xsd:import namespace="8913b55c-c562-4e70-8abe-0b44daff9ffb"/>
    <xsd:import namespace="9033de13-fd7a-4061-b208-134d2440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b55c-c562-4e70-8abe-0b44daff9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de13-fd7a-4061-b208-134d2440ed20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285AC-9B6F-440F-B090-A9220D9E0449}">
  <ds:schemaRefs>
    <ds:schemaRef ds:uri="http://schemas.microsoft.com/office/2006/metadata/properties"/>
    <ds:schemaRef ds:uri="http://schemas.microsoft.com/office/infopath/2007/PartnerControls"/>
    <ds:schemaRef ds:uri="9033de13-fd7a-4061-b208-134d2440ed20"/>
  </ds:schemaRefs>
</ds:datastoreItem>
</file>

<file path=customXml/itemProps2.xml><?xml version="1.0" encoding="utf-8"?>
<ds:datastoreItem xmlns:ds="http://schemas.openxmlformats.org/officeDocument/2006/customXml" ds:itemID="{E6B57CC9-5996-4E9E-8A63-69DCD1F36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0D20E-75EE-4BFB-9466-D38574F2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b55c-c562-4e70-8abe-0b44daff9ffb"/>
    <ds:schemaRef ds:uri="9033de13-fd7a-4061-b208-134d2440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Liss (mliss)</dc:creator>
  <cp:keywords/>
  <dc:description/>
  <cp:lastModifiedBy>Will Mackintosh (wmackint)</cp:lastModifiedBy>
  <cp:revision>187</cp:revision>
  <dcterms:created xsi:type="dcterms:W3CDTF">2024-10-16T14:28:00Z</dcterms:created>
  <dcterms:modified xsi:type="dcterms:W3CDTF">2025-01-20T22:24:00Z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0x0101008FC277DE4C99A342A954A3EA21AF6FFE</vt:lpwstr>
  </property>
</Properties>
</file>