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F989" w14:textId="6CA73BDF" w:rsidR="005244F6" w:rsidRPr="006F3B1A" w:rsidRDefault="00C838EE" w:rsidP="00C838EE">
      <w:pPr>
        <w:jc w:val="center"/>
        <w:rPr>
          <w:rFonts w:ascii="Times New Roman" w:hAnsi="Times New Roman" w:cs="Times New Roman"/>
          <w:b/>
          <w:bCs/>
        </w:rPr>
      </w:pPr>
      <w:r w:rsidRPr="006F3B1A">
        <w:rPr>
          <w:rFonts w:ascii="Times New Roman" w:hAnsi="Times New Roman" w:cs="Times New Roman"/>
          <w:b/>
          <w:bCs/>
        </w:rPr>
        <w:t xml:space="preserve">WI Committee Meeting </w:t>
      </w:r>
      <w:r w:rsidR="006F3B1A">
        <w:rPr>
          <w:rFonts w:ascii="Times New Roman" w:hAnsi="Times New Roman" w:cs="Times New Roman"/>
          <w:b/>
          <w:bCs/>
        </w:rPr>
        <w:t>Minutes</w:t>
      </w:r>
    </w:p>
    <w:p w14:paraId="4C456238" w14:textId="6DB904AE" w:rsidR="006F3B1A" w:rsidRDefault="00A44609" w:rsidP="006F3B1A">
      <w:pPr>
        <w:jc w:val="center"/>
        <w:rPr>
          <w:rFonts w:ascii="Times New Roman" w:hAnsi="Times New Roman" w:cs="Times New Roman"/>
          <w:b/>
          <w:bCs/>
        </w:rPr>
      </w:pPr>
      <w:r w:rsidRPr="006F3B1A">
        <w:rPr>
          <w:rFonts w:ascii="Times New Roman" w:hAnsi="Times New Roman" w:cs="Times New Roman"/>
          <w:b/>
          <w:bCs/>
        </w:rPr>
        <w:t>February</w:t>
      </w:r>
      <w:r w:rsidR="00C838EE" w:rsidRPr="006F3B1A">
        <w:rPr>
          <w:rFonts w:ascii="Times New Roman" w:hAnsi="Times New Roman" w:cs="Times New Roman"/>
          <w:b/>
          <w:bCs/>
        </w:rPr>
        <w:t xml:space="preserve"> </w:t>
      </w:r>
      <w:r w:rsidR="007857FD" w:rsidRPr="006F3B1A">
        <w:rPr>
          <w:rFonts w:ascii="Times New Roman" w:hAnsi="Times New Roman" w:cs="Times New Roman"/>
          <w:b/>
          <w:bCs/>
        </w:rPr>
        <w:t>2</w:t>
      </w:r>
      <w:r w:rsidRPr="006F3B1A">
        <w:rPr>
          <w:rFonts w:ascii="Times New Roman" w:hAnsi="Times New Roman" w:cs="Times New Roman"/>
          <w:b/>
          <w:bCs/>
          <w:vertAlign w:val="superscript"/>
        </w:rPr>
        <w:t>nd</w:t>
      </w:r>
      <w:r w:rsidR="00C838EE" w:rsidRPr="006F3B1A">
        <w:rPr>
          <w:rFonts w:ascii="Times New Roman" w:hAnsi="Times New Roman" w:cs="Times New Roman"/>
          <w:b/>
          <w:bCs/>
        </w:rPr>
        <w:t>, 202</w:t>
      </w:r>
      <w:r w:rsidRPr="006F3B1A">
        <w:rPr>
          <w:rFonts w:ascii="Times New Roman" w:hAnsi="Times New Roman" w:cs="Times New Roman"/>
          <w:b/>
          <w:bCs/>
        </w:rPr>
        <w:t>4</w:t>
      </w:r>
      <w:r w:rsidR="006F3B1A">
        <w:rPr>
          <w:rFonts w:ascii="Times New Roman" w:hAnsi="Times New Roman" w:cs="Times New Roman"/>
          <w:b/>
          <w:bCs/>
        </w:rPr>
        <w:t xml:space="preserve">. </w:t>
      </w:r>
      <w:r w:rsidR="005408FC" w:rsidRPr="006F3B1A">
        <w:rPr>
          <w:rFonts w:ascii="Times New Roman" w:hAnsi="Times New Roman" w:cs="Times New Roman"/>
          <w:b/>
          <w:bCs/>
        </w:rPr>
        <w:t>1</w:t>
      </w:r>
      <w:r w:rsidRPr="006F3B1A">
        <w:rPr>
          <w:rFonts w:ascii="Times New Roman" w:hAnsi="Times New Roman" w:cs="Times New Roman"/>
          <w:b/>
          <w:bCs/>
        </w:rPr>
        <w:t>2</w:t>
      </w:r>
      <w:r w:rsidR="00C838EE" w:rsidRPr="006F3B1A">
        <w:rPr>
          <w:rFonts w:ascii="Times New Roman" w:hAnsi="Times New Roman" w:cs="Times New Roman"/>
          <w:b/>
          <w:bCs/>
        </w:rPr>
        <w:t>:00PM</w:t>
      </w:r>
      <w:r w:rsidR="007F6885" w:rsidRPr="006F3B1A">
        <w:rPr>
          <w:rFonts w:ascii="Times New Roman" w:hAnsi="Times New Roman" w:cs="Times New Roman"/>
          <w:b/>
          <w:bCs/>
        </w:rPr>
        <w:t xml:space="preserve">. </w:t>
      </w:r>
    </w:p>
    <w:p w14:paraId="27BAFCBB" w14:textId="50AE5D7D" w:rsidR="00C838EE" w:rsidRPr="006F3B1A" w:rsidRDefault="007F6885" w:rsidP="00C838EE">
      <w:pPr>
        <w:jc w:val="center"/>
        <w:rPr>
          <w:rFonts w:ascii="Times New Roman" w:hAnsi="Times New Roman" w:cs="Times New Roman"/>
          <w:b/>
          <w:bCs/>
        </w:rPr>
      </w:pPr>
      <w:r w:rsidRPr="006F3B1A">
        <w:rPr>
          <w:rFonts w:ascii="Times New Roman" w:hAnsi="Times New Roman" w:cs="Times New Roman"/>
          <w:b/>
          <w:bCs/>
        </w:rPr>
        <w:t>Zoom meeting</w:t>
      </w:r>
    </w:p>
    <w:p w14:paraId="2E181EB7" w14:textId="6E5F0FEB" w:rsidR="00C838EE" w:rsidRDefault="00C838EE" w:rsidP="00C838EE">
      <w:pPr>
        <w:jc w:val="center"/>
        <w:rPr>
          <w:b/>
          <w:bCs/>
        </w:rPr>
      </w:pPr>
    </w:p>
    <w:p w14:paraId="53DE5BE9" w14:textId="7EBFE7C3" w:rsidR="007F6885" w:rsidRPr="006F3B1A" w:rsidRDefault="007F6885" w:rsidP="006F3B1A">
      <w:pPr>
        <w:pStyle w:val="NormalWeb"/>
        <w:jc w:val="both"/>
        <w:rPr>
          <w:color w:val="000000"/>
        </w:rPr>
      </w:pPr>
      <w:r w:rsidRPr="006F3B1A">
        <w:rPr>
          <w:color w:val="000000"/>
        </w:rPr>
        <w:t>In Attendance</w:t>
      </w:r>
      <w:r w:rsidR="006F3B1A">
        <w:rPr>
          <w:color w:val="000000"/>
        </w:rPr>
        <w:t xml:space="preserve">: </w:t>
      </w:r>
      <w:r w:rsidRPr="006F3B1A">
        <w:rPr>
          <w:color w:val="000000"/>
        </w:rPr>
        <w:t xml:space="preserve">Melissa Martinez, Laura Sipe, Jared McDonald, Amrita Dhar, Shumona </w:t>
      </w:r>
      <w:r w:rsidR="006F3B1A" w:rsidRPr="006F3B1A">
        <w:rPr>
          <w:color w:val="000000"/>
        </w:rPr>
        <w:t>Dasgupta,</w:t>
      </w:r>
      <w:r w:rsidR="002249FE" w:rsidRPr="006F3B1A">
        <w:rPr>
          <w:color w:val="000000"/>
        </w:rPr>
        <w:t xml:space="preserve"> and</w:t>
      </w:r>
      <w:r w:rsidR="0099314F" w:rsidRPr="006F3B1A">
        <w:rPr>
          <w:color w:val="000000"/>
        </w:rPr>
        <w:t xml:space="preserve"> Leah S</w:t>
      </w:r>
      <w:r w:rsidR="002249FE" w:rsidRPr="006F3B1A">
        <w:rPr>
          <w:color w:val="000000"/>
        </w:rPr>
        <w:t>chweitzer.</w:t>
      </w:r>
    </w:p>
    <w:p w14:paraId="5261E0F9" w14:textId="77777777" w:rsidR="009F485C" w:rsidRPr="002249FE" w:rsidRDefault="009F485C" w:rsidP="009F485C">
      <w:pPr>
        <w:jc w:val="both"/>
        <w:rPr>
          <w:rFonts w:ascii="Times New Roman" w:hAnsi="Times New Roman" w:cs="Times New Roman"/>
          <w:b/>
          <w:bCs/>
        </w:rPr>
      </w:pPr>
      <w:r w:rsidRPr="002249FE">
        <w:rPr>
          <w:rFonts w:ascii="Times New Roman" w:hAnsi="Times New Roman" w:cs="Times New Roman"/>
          <w:b/>
          <w:bCs/>
        </w:rPr>
        <w:t>Geog 245: Environment and Society-</w:t>
      </w:r>
      <w:r w:rsidRPr="002249FE">
        <w:rPr>
          <w:rFonts w:ascii="Times New Roman" w:hAnsi="Times New Roman" w:cs="Times New Roman"/>
          <w:bCs/>
        </w:rPr>
        <w:t>Approved</w:t>
      </w:r>
    </w:p>
    <w:p w14:paraId="100090E5" w14:textId="50848DA7" w:rsidR="009F485C" w:rsidRPr="002249FE" w:rsidRDefault="009F485C" w:rsidP="009F485C">
      <w:pPr>
        <w:jc w:val="both"/>
        <w:rPr>
          <w:rFonts w:ascii="Times New Roman" w:hAnsi="Times New Roman" w:cs="Times New Roman"/>
          <w:b/>
          <w:bCs/>
        </w:rPr>
      </w:pPr>
    </w:p>
    <w:p w14:paraId="3DE58166" w14:textId="3B44CC40" w:rsidR="009F327A" w:rsidRPr="002249FE" w:rsidRDefault="009F327A" w:rsidP="002249FE">
      <w:pPr>
        <w:rPr>
          <w:rFonts w:ascii="Times New Roman" w:hAnsi="Times New Roman" w:cs="Times New Roman"/>
          <w:b/>
          <w:bCs/>
        </w:rPr>
      </w:pPr>
      <w:r w:rsidRPr="002249FE">
        <w:rPr>
          <w:rFonts w:ascii="Times New Roman" w:hAnsi="Times New Roman" w:cs="Times New Roman"/>
          <w:b/>
          <w:bCs/>
        </w:rPr>
        <w:t xml:space="preserve">Engl 360- Literatures of </w:t>
      </w:r>
      <w:r w:rsidR="007F6885" w:rsidRPr="002249FE">
        <w:rPr>
          <w:rFonts w:ascii="Times New Roman" w:hAnsi="Times New Roman" w:cs="Times New Roman"/>
          <w:b/>
          <w:bCs/>
        </w:rPr>
        <w:t>Resistance</w:t>
      </w:r>
      <w:r w:rsidR="00916072" w:rsidRPr="002249FE">
        <w:rPr>
          <w:rFonts w:ascii="Times New Roman" w:hAnsi="Times New Roman" w:cs="Times New Roman"/>
          <w:b/>
          <w:bCs/>
        </w:rPr>
        <w:t xml:space="preserve">- </w:t>
      </w:r>
      <w:r w:rsidR="00916072" w:rsidRPr="002249FE">
        <w:rPr>
          <w:rFonts w:ascii="Times New Roman" w:hAnsi="Times New Roman" w:cs="Times New Roman"/>
          <w:bCs/>
        </w:rPr>
        <w:t>Approved</w:t>
      </w:r>
    </w:p>
    <w:p w14:paraId="1EF2B1D9" w14:textId="77777777" w:rsidR="002249FE" w:rsidRDefault="002249FE" w:rsidP="002249FE">
      <w:pPr>
        <w:jc w:val="both"/>
        <w:rPr>
          <w:rFonts w:ascii="Times New Roman" w:hAnsi="Times New Roman" w:cs="Times New Roman"/>
          <w:b/>
          <w:bCs/>
        </w:rPr>
      </w:pPr>
    </w:p>
    <w:p w14:paraId="6B9B425C" w14:textId="77777777" w:rsidR="00746B2B" w:rsidRDefault="00746B2B" w:rsidP="00746B2B">
      <w:pPr>
        <w:jc w:val="both"/>
        <w:rPr>
          <w:rFonts w:ascii="Times New Roman" w:hAnsi="Times New Roman" w:cs="Times New Roman"/>
        </w:rPr>
      </w:pPr>
      <w:r w:rsidRPr="00717FFD">
        <w:rPr>
          <w:rFonts w:ascii="Times New Roman" w:hAnsi="Times New Roman" w:cs="Times New Roman"/>
          <w:b/>
          <w:bCs/>
        </w:rPr>
        <w:t>CYBR 491:</w:t>
      </w:r>
      <w:r w:rsidRPr="00717FFD">
        <w:rPr>
          <w:rFonts w:ascii="Times New Roman" w:hAnsi="Times New Roman" w:cs="Times New Roman"/>
        </w:rPr>
        <w:t xml:space="preserve"> </w:t>
      </w:r>
      <w:r w:rsidRPr="00717FFD">
        <w:rPr>
          <w:rFonts w:ascii="Times New Roman" w:hAnsi="Times New Roman" w:cs="Times New Roman"/>
          <w:b/>
          <w:bCs/>
        </w:rPr>
        <w:t>Individual Study on Cyber Security</w:t>
      </w:r>
      <w:r>
        <w:rPr>
          <w:rFonts w:ascii="Times New Roman" w:hAnsi="Times New Roman" w:cs="Times New Roman"/>
        </w:rPr>
        <w:t>- Approved.</w:t>
      </w:r>
    </w:p>
    <w:p w14:paraId="3E4DA428" w14:textId="3ABDD371" w:rsidR="00746B2B" w:rsidRDefault="00746B2B" w:rsidP="00746B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individual study on cyber security was approved after </w:t>
      </w:r>
      <w:r w:rsidR="0066337D">
        <w:rPr>
          <w:rFonts w:ascii="Times New Roman" w:hAnsi="Times New Roman" w:cs="Times New Roman"/>
        </w:rPr>
        <w:t>some</w:t>
      </w:r>
      <w:r>
        <w:rPr>
          <w:rFonts w:ascii="Times New Roman" w:hAnsi="Times New Roman" w:cs="Times New Roman"/>
        </w:rPr>
        <w:t xml:space="preserve"> discussion. The committee decided that the individual course does have multiple writing projects which enables the course to fulfill the WI criteria. </w:t>
      </w:r>
      <w:r w:rsidRPr="00717FFD">
        <w:rPr>
          <w:rFonts w:ascii="Times New Roman" w:hAnsi="Times New Roman" w:cs="Times New Roman"/>
        </w:rPr>
        <w:t xml:space="preserve"> </w:t>
      </w:r>
    </w:p>
    <w:p w14:paraId="1F392B50" w14:textId="77777777" w:rsidR="002249FE" w:rsidRDefault="002249FE" w:rsidP="002249FE">
      <w:pPr>
        <w:jc w:val="both"/>
        <w:rPr>
          <w:rFonts w:ascii="Times New Roman" w:hAnsi="Times New Roman" w:cs="Times New Roman"/>
          <w:b/>
          <w:bCs/>
        </w:rPr>
      </w:pPr>
    </w:p>
    <w:p w14:paraId="4524F6AC" w14:textId="77777777" w:rsidR="009F485C" w:rsidRDefault="009F485C" w:rsidP="009F485C">
      <w:pPr>
        <w:jc w:val="both"/>
        <w:rPr>
          <w:rFonts w:ascii="Times New Roman" w:hAnsi="Times New Roman" w:cs="Times New Roman"/>
        </w:rPr>
      </w:pPr>
      <w:r w:rsidRPr="002249FE">
        <w:rPr>
          <w:rFonts w:ascii="Times New Roman" w:hAnsi="Times New Roman" w:cs="Times New Roman"/>
          <w:b/>
          <w:bCs/>
        </w:rPr>
        <w:t xml:space="preserve">Arts 454: Approaches to Video Art: </w:t>
      </w:r>
      <w:r>
        <w:rPr>
          <w:rFonts w:ascii="Times New Roman" w:hAnsi="Times New Roman" w:cs="Times New Roman"/>
        </w:rPr>
        <w:t>Not Approved.</w:t>
      </w:r>
    </w:p>
    <w:p w14:paraId="7F921983" w14:textId="31133BE6" w:rsidR="009F485C" w:rsidRDefault="009F485C" w:rsidP="009F485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The Committee </w:t>
      </w:r>
      <w:r>
        <w:rPr>
          <w:rFonts w:ascii="Times New Roman" w:hAnsi="Times New Roman" w:cs="Times New Roman"/>
        </w:rPr>
        <w:t xml:space="preserve">has </w:t>
      </w:r>
      <w:r>
        <w:rPr>
          <w:rFonts w:ascii="Times New Roman" w:hAnsi="Times New Roman" w:cs="Times New Roman"/>
        </w:rPr>
        <w:t xml:space="preserve">asked for </w:t>
      </w:r>
      <w:r>
        <w:rPr>
          <w:rFonts w:ascii="Times New Roman" w:hAnsi="Times New Roman" w:cs="Times New Roman"/>
          <w:bCs/>
        </w:rPr>
        <w:t>c</w:t>
      </w:r>
      <w:r w:rsidRPr="002249FE">
        <w:rPr>
          <w:rFonts w:ascii="Times New Roman" w:hAnsi="Times New Roman" w:cs="Times New Roman"/>
          <w:bCs/>
        </w:rPr>
        <w:t>larification on the revision process</w:t>
      </w:r>
      <w:r>
        <w:rPr>
          <w:rFonts w:ascii="Times New Roman" w:hAnsi="Times New Roman" w:cs="Times New Roman"/>
          <w:bCs/>
        </w:rPr>
        <w:t xml:space="preserve">. The recommendation is that </w:t>
      </w:r>
      <w:r w:rsidRPr="002249FE">
        <w:rPr>
          <w:rFonts w:ascii="Times New Roman" w:hAnsi="Times New Roman" w:cs="Times New Roman"/>
          <w:bCs/>
        </w:rPr>
        <w:t xml:space="preserve">due dates for </w:t>
      </w:r>
      <w:r>
        <w:rPr>
          <w:rFonts w:ascii="Times New Roman" w:hAnsi="Times New Roman" w:cs="Times New Roman"/>
          <w:bCs/>
        </w:rPr>
        <w:t xml:space="preserve">the </w:t>
      </w:r>
      <w:r w:rsidRPr="002249FE">
        <w:rPr>
          <w:rFonts w:ascii="Times New Roman" w:hAnsi="Times New Roman" w:cs="Times New Roman"/>
          <w:bCs/>
        </w:rPr>
        <w:t>drafts and final</w:t>
      </w:r>
      <w:r>
        <w:rPr>
          <w:rFonts w:ascii="Times New Roman" w:hAnsi="Times New Roman" w:cs="Times New Roman"/>
          <w:bCs/>
        </w:rPr>
        <w:t xml:space="preserve"> be clearly indicated</w:t>
      </w:r>
      <w:r w:rsidRPr="002249FE">
        <w:rPr>
          <w:rFonts w:ascii="Times New Roman" w:hAnsi="Times New Roman" w:cs="Times New Roman"/>
          <w:bCs/>
        </w:rPr>
        <w:t xml:space="preserve"> either in the syllabus or the assessment section.</w:t>
      </w:r>
    </w:p>
    <w:p w14:paraId="22E9BFDC" w14:textId="77777777" w:rsidR="009F485C" w:rsidRDefault="009F485C" w:rsidP="009F485C">
      <w:pPr>
        <w:jc w:val="both"/>
        <w:rPr>
          <w:rFonts w:ascii="Times New Roman" w:hAnsi="Times New Roman" w:cs="Times New Roman"/>
          <w:bCs/>
        </w:rPr>
      </w:pPr>
    </w:p>
    <w:p w14:paraId="65914041" w14:textId="77777777" w:rsidR="00746B2B" w:rsidRDefault="007F6885" w:rsidP="002249FE">
      <w:pPr>
        <w:jc w:val="both"/>
        <w:rPr>
          <w:rFonts w:ascii="Times New Roman" w:hAnsi="Times New Roman" w:cs="Times New Roman"/>
        </w:rPr>
      </w:pPr>
      <w:r w:rsidRPr="002249FE">
        <w:rPr>
          <w:rFonts w:ascii="Times New Roman" w:hAnsi="Times New Roman" w:cs="Times New Roman"/>
          <w:b/>
          <w:bCs/>
        </w:rPr>
        <w:t xml:space="preserve">Jour 380: </w:t>
      </w:r>
      <w:r w:rsidR="002249FE">
        <w:rPr>
          <w:rFonts w:ascii="Times New Roman" w:hAnsi="Times New Roman" w:cs="Times New Roman"/>
          <w:b/>
          <w:bCs/>
        </w:rPr>
        <w:t>Practicum Journalism</w:t>
      </w:r>
      <w:r w:rsidR="00746B2B">
        <w:rPr>
          <w:rFonts w:ascii="Times New Roman" w:hAnsi="Times New Roman" w:cs="Times New Roman"/>
          <w:b/>
          <w:bCs/>
        </w:rPr>
        <w:t xml:space="preserve">- </w:t>
      </w:r>
      <w:r w:rsidR="00746B2B">
        <w:rPr>
          <w:rFonts w:ascii="Times New Roman" w:hAnsi="Times New Roman" w:cs="Times New Roman"/>
        </w:rPr>
        <w:t>Not Approved.</w:t>
      </w:r>
    </w:p>
    <w:p w14:paraId="1A541353" w14:textId="255454DE" w:rsidR="007F6885" w:rsidRPr="002249FE" w:rsidRDefault="002249FE" w:rsidP="002249FE">
      <w:pPr>
        <w:jc w:val="both"/>
        <w:rPr>
          <w:rFonts w:ascii="Times New Roman" w:hAnsi="Times New Roman" w:cs="Times New Roman"/>
          <w:b/>
          <w:bCs/>
        </w:rPr>
      </w:pPr>
      <w:r w:rsidRPr="002249FE">
        <w:rPr>
          <w:rFonts w:ascii="Times New Roman" w:hAnsi="Times New Roman" w:cs="Times New Roman"/>
          <w:bCs/>
        </w:rPr>
        <w:t>Different students perform different roles</w:t>
      </w:r>
      <w:r w:rsidR="00F752ED">
        <w:rPr>
          <w:rFonts w:ascii="Times New Roman" w:hAnsi="Times New Roman" w:cs="Times New Roman"/>
          <w:bCs/>
        </w:rPr>
        <w:t xml:space="preserve"> in this class</w:t>
      </w:r>
      <w:r w:rsidRPr="002249FE">
        <w:rPr>
          <w:rFonts w:ascii="Times New Roman" w:hAnsi="Times New Roman" w:cs="Times New Roman"/>
          <w:bCs/>
        </w:rPr>
        <w:t>.</w:t>
      </w:r>
      <w:r w:rsidR="00F752E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The committee has </w:t>
      </w:r>
      <w:r w:rsidRPr="002249FE">
        <w:rPr>
          <w:rFonts w:ascii="Times New Roman" w:hAnsi="Times New Roman" w:cs="Times New Roman"/>
          <w:bCs/>
        </w:rPr>
        <w:t>request</w:t>
      </w:r>
      <w:r>
        <w:rPr>
          <w:rFonts w:ascii="Times New Roman" w:hAnsi="Times New Roman" w:cs="Times New Roman"/>
          <w:bCs/>
        </w:rPr>
        <w:t xml:space="preserve">ed details </w:t>
      </w:r>
      <w:r w:rsidR="0066337D">
        <w:rPr>
          <w:rFonts w:ascii="Times New Roman" w:hAnsi="Times New Roman" w:cs="Times New Roman"/>
          <w:bCs/>
        </w:rPr>
        <w:t xml:space="preserve">on </w:t>
      </w:r>
      <w:r>
        <w:rPr>
          <w:rFonts w:ascii="Times New Roman" w:hAnsi="Times New Roman" w:cs="Times New Roman"/>
          <w:bCs/>
        </w:rPr>
        <w:t>the</w:t>
      </w:r>
      <w:r w:rsidR="007F6885" w:rsidRPr="002249FE">
        <w:rPr>
          <w:rFonts w:ascii="Times New Roman" w:hAnsi="Times New Roman" w:cs="Times New Roman"/>
          <w:bCs/>
        </w:rPr>
        <w:t xml:space="preserve"> </w:t>
      </w:r>
      <w:r w:rsidR="0066337D">
        <w:rPr>
          <w:rFonts w:ascii="Times New Roman" w:hAnsi="Times New Roman" w:cs="Times New Roman"/>
          <w:bCs/>
        </w:rPr>
        <w:t xml:space="preserve">number of pages that </w:t>
      </w:r>
      <w:r w:rsidR="007F6885" w:rsidRPr="002249FE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 xml:space="preserve">student </w:t>
      </w:r>
      <w:r w:rsidR="007F6885" w:rsidRPr="002249FE">
        <w:rPr>
          <w:rFonts w:ascii="Times New Roman" w:hAnsi="Times New Roman" w:cs="Times New Roman"/>
          <w:bCs/>
        </w:rPr>
        <w:t>editors</w:t>
      </w:r>
      <w:r w:rsidR="0066337D">
        <w:rPr>
          <w:rFonts w:ascii="Times New Roman" w:hAnsi="Times New Roman" w:cs="Times New Roman"/>
          <w:bCs/>
        </w:rPr>
        <w:t xml:space="preserve"> will produce</w:t>
      </w:r>
      <w:r w:rsidR="007F6885" w:rsidRPr="002249FE">
        <w:rPr>
          <w:rFonts w:ascii="Times New Roman" w:hAnsi="Times New Roman" w:cs="Times New Roman"/>
          <w:bCs/>
        </w:rPr>
        <w:t xml:space="preserve"> since they are also getting the WI credit</w:t>
      </w:r>
      <w:r w:rsidR="007062AF" w:rsidRPr="002249FE">
        <w:rPr>
          <w:rFonts w:ascii="Times New Roman" w:hAnsi="Times New Roman" w:cs="Times New Roman"/>
          <w:bCs/>
        </w:rPr>
        <w:t xml:space="preserve">. </w:t>
      </w:r>
      <w:r w:rsidR="00717FFD">
        <w:rPr>
          <w:rFonts w:ascii="Times New Roman" w:hAnsi="Times New Roman" w:cs="Times New Roman"/>
          <w:bCs/>
        </w:rPr>
        <w:t>T</w:t>
      </w:r>
      <w:r w:rsidR="007062AF" w:rsidRPr="002249FE">
        <w:rPr>
          <w:rFonts w:ascii="Times New Roman" w:hAnsi="Times New Roman" w:cs="Times New Roman"/>
          <w:bCs/>
        </w:rPr>
        <w:t xml:space="preserve">he </w:t>
      </w:r>
      <w:r w:rsidR="00717FFD">
        <w:rPr>
          <w:rFonts w:ascii="Times New Roman" w:hAnsi="Times New Roman" w:cs="Times New Roman"/>
          <w:bCs/>
        </w:rPr>
        <w:t xml:space="preserve">student </w:t>
      </w:r>
      <w:r w:rsidR="00916072" w:rsidRPr="002249FE">
        <w:rPr>
          <w:rFonts w:ascii="Times New Roman" w:hAnsi="Times New Roman" w:cs="Times New Roman"/>
          <w:bCs/>
        </w:rPr>
        <w:t>photographers</w:t>
      </w:r>
      <w:r w:rsidR="00717FFD">
        <w:rPr>
          <w:rFonts w:ascii="Times New Roman" w:hAnsi="Times New Roman" w:cs="Times New Roman"/>
          <w:bCs/>
        </w:rPr>
        <w:t xml:space="preserve"> will not be doing much writing. They will not be getting the WI credit for the class. Some discussion commenced on whether student photographers could</w:t>
      </w:r>
      <w:r w:rsidR="00916072" w:rsidRPr="002249FE">
        <w:rPr>
          <w:rFonts w:ascii="Times New Roman" w:hAnsi="Times New Roman" w:cs="Times New Roman"/>
          <w:bCs/>
        </w:rPr>
        <w:t xml:space="preserve"> register</w:t>
      </w:r>
      <w:r w:rsidR="007062AF" w:rsidRPr="002249FE">
        <w:rPr>
          <w:rFonts w:ascii="Times New Roman" w:hAnsi="Times New Roman" w:cs="Times New Roman"/>
          <w:bCs/>
        </w:rPr>
        <w:t xml:space="preserve"> for a different </w:t>
      </w:r>
      <w:r w:rsidR="00746B2B">
        <w:rPr>
          <w:rFonts w:ascii="Times New Roman" w:hAnsi="Times New Roman" w:cs="Times New Roman"/>
          <w:bCs/>
        </w:rPr>
        <w:t>section</w:t>
      </w:r>
      <w:r w:rsidR="00717FFD" w:rsidRPr="002249FE">
        <w:rPr>
          <w:rFonts w:ascii="Times New Roman" w:hAnsi="Times New Roman" w:cs="Times New Roman"/>
          <w:bCs/>
        </w:rPr>
        <w:t>.</w:t>
      </w:r>
      <w:r w:rsidR="00717FFD">
        <w:rPr>
          <w:rFonts w:ascii="Times New Roman" w:hAnsi="Times New Roman" w:cs="Times New Roman"/>
          <w:bCs/>
        </w:rPr>
        <w:t xml:space="preserve"> </w:t>
      </w:r>
      <w:r w:rsidR="007062AF" w:rsidRPr="002249FE">
        <w:rPr>
          <w:rFonts w:ascii="Times New Roman" w:hAnsi="Times New Roman" w:cs="Times New Roman"/>
          <w:bCs/>
        </w:rPr>
        <w:t>Leah</w:t>
      </w:r>
      <w:r w:rsidR="00717FFD" w:rsidRPr="00717FFD">
        <w:rPr>
          <w:rFonts w:ascii="Times New Roman" w:hAnsi="Times New Roman" w:cs="Times New Roman"/>
          <w:bCs/>
        </w:rPr>
        <w:t xml:space="preserve"> </w:t>
      </w:r>
      <w:r w:rsidR="00717FFD" w:rsidRPr="00717FFD">
        <w:rPr>
          <w:rFonts w:ascii="Times New Roman" w:hAnsi="Times New Roman" w:cs="Times New Roman"/>
          <w:color w:val="000000"/>
        </w:rPr>
        <w:t>Schweitzer</w:t>
      </w:r>
      <w:r w:rsidR="00717FFD">
        <w:rPr>
          <w:color w:val="000000"/>
          <w:sz w:val="27"/>
          <w:szCs w:val="27"/>
        </w:rPr>
        <w:t xml:space="preserve"> </w:t>
      </w:r>
      <w:r w:rsidR="00717FFD">
        <w:rPr>
          <w:rFonts w:ascii="Times New Roman" w:hAnsi="Times New Roman" w:cs="Times New Roman"/>
          <w:bCs/>
        </w:rPr>
        <w:t>suggested working with the Registrar’s office to create two different sections for th</w:t>
      </w:r>
      <w:r w:rsidR="009F485C">
        <w:rPr>
          <w:rFonts w:ascii="Times New Roman" w:hAnsi="Times New Roman" w:cs="Times New Roman"/>
          <w:bCs/>
        </w:rPr>
        <w:t>is</w:t>
      </w:r>
      <w:r w:rsidR="00717FFD">
        <w:rPr>
          <w:rFonts w:ascii="Times New Roman" w:hAnsi="Times New Roman" w:cs="Times New Roman"/>
          <w:bCs/>
        </w:rPr>
        <w:t xml:space="preserve"> </w:t>
      </w:r>
      <w:r w:rsidR="00746B2B">
        <w:rPr>
          <w:rFonts w:ascii="Times New Roman" w:hAnsi="Times New Roman" w:cs="Times New Roman"/>
          <w:bCs/>
        </w:rPr>
        <w:t>class</w:t>
      </w:r>
      <w:r w:rsidR="007062AF" w:rsidRPr="002249FE">
        <w:rPr>
          <w:rFonts w:ascii="Times New Roman" w:hAnsi="Times New Roman" w:cs="Times New Roman"/>
          <w:bCs/>
        </w:rPr>
        <w:t>-one writing intensive</w:t>
      </w:r>
      <w:r w:rsidR="00746B2B">
        <w:rPr>
          <w:rFonts w:ascii="Times New Roman" w:hAnsi="Times New Roman" w:cs="Times New Roman"/>
          <w:bCs/>
        </w:rPr>
        <w:t xml:space="preserve"> and</w:t>
      </w:r>
      <w:r w:rsidR="007062AF" w:rsidRPr="002249FE">
        <w:rPr>
          <w:rFonts w:ascii="Times New Roman" w:hAnsi="Times New Roman" w:cs="Times New Roman"/>
          <w:bCs/>
        </w:rPr>
        <w:t xml:space="preserve"> the other not</w:t>
      </w:r>
      <w:r w:rsidR="00717FFD">
        <w:rPr>
          <w:rFonts w:ascii="Times New Roman" w:hAnsi="Times New Roman" w:cs="Times New Roman"/>
          <w:bCs/>
        </w:rPr>
        <w:t>.</w:t>
      </w:r>
    </w:p>
    <w:p w14:paraId="7F9F18AC" w14:textId="77777777" w:rsidR="00717FFD" w:rsidRDefault="00717FFD" w:rsidP="00717FFD">
      <w:pPr>
        <w:jc w:val="both"/>
        <w:rPr>
          <w:rFonts w:ascii="Times New Roman" w:hAnsi="Times New Roman" w:cs="Times New Roman"/>
          <w:b/>
          <w:bCs/>
        </w:rPr>
      </w:pPr>
    </w:p>
    <w:p w14:paraId="0A63C6DC" w14:textId="77777777" w:rsidR="00746B2B" w:rsidRDefault="007062AF" w:rsidP="00746B2B">
      <w:pPr>
        <w:jc w:val="both"/>
        <w:rPr>
          <w:rFonts w:ascii="Times New Roman" w:hAnsi="Times New Roman" w:cs="Times New Roman"/>
        </w:rPr>
      </w:pPr>
      <w:r w:rsidRPr="002249FE">
        <w:rPr>
          <w:rFonts w:ascii="Times New Roman" w:hAnsi="Times New Roman" w:cs="Times New Roman"/>
          <w:b/>
          <w:bCs/>
        </w:rPr>
        <w:t xml:space="preserve">DATA 219: </w:t>
      </w:r>
      <w:r w:rsidR="00746B2B">
        <w:rPr>
          <w:rFonts w:ascii="Times New Roman" w:hAnsi="Times New Roman" w:cs="Times New Roman"/>
          <w:b/>
          <w:bCs/>
        </w:rPr>
        <w:t xml:space="preserve">Foundations of Data Science- </w:t>
      </w:r>
      <w:r w:rsidR="00746B2B">
        <w:rPr>
          <w:rFonts w:ascii="Times New Roman" w:hAnsi="Times New Roman" w:cs="Times New Roman"/>
        </w:rPr>
        <w:t>Not Approved.</w:t>
      </w:r>
    </w:p>
    <w:p w14:paraId="449F2A15" w14:textId="1A890834" w:rsidR="007062AF" w:rsidRPr="002249FE" w:rsidRDefault="00746B2B" w:rsidP="00746B2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The committee has asked for a sample syllabus and </w:t>
      </w:r>
      <w:r w:rsidR="009F485C">
        <w:rPr>
          <w:rFonts w:ascii="Times New Roman" w:hAnsi="Times New Roman" w:cs="Times New Roman"/>
        </w:rPr>
        <w:t>clarification on</w:t>
      </w:r>
      <w:r>
        <w:rPr>
          <w:rFonts w:ascii="Times New Roman" w:hAnsi="Times New Roman" w:cs="Times New Roman"/>
        </w:rPr>
        <w:t xml:space="preserve"> whether there would be</w:t>
      </w:r>
      <w:r w:rsidR="007062AF" w:rsidRPr="002249FE">
        <w:rPr>
          <w:rFonts w:ascii="Times New Roman" w:hAnsi="Times New Roman" w:cs="Times New Roman"/>
          <w:bCs/>
        </w:rPr>
        <w:t xml:space="preserve"> adequate time between different assignments for students to work on the feedback</w:t>
      </w:r>
      <w:r w:rsidR="009F485C">
        <w:rPr>
          <w:rFonts w:ascii="Times New Roman" w:hAnsi="Times New Roman" w:cs="Times New Roman"/>
          <w:bCs/>
        </w:rPr>
        <w:t xml:space="preserve"> provided</w:t>
      </w:r>
      <w:r w:rsidR="007062AF" w:rsidRPr="002249FE">
        <w:rPr>
          <w:rFonts w:ascii="Times New Roman" w:hAnsi="Times New Roman" w:cs="Times New Roman"/>
          <w:bCs/>
        </w:rPr>
        <w:t xml:space="preserve">. </w:t>
      </w:r>
    </w:p>
    <w:p w14:paraId="557E97CE" w14:textId="13C23E86" w:rsidR="007F6885" w:rsidRPr="00746B2B" w:rsidRDefault="007F6885" w:rsidP="00746B2B">
      <w:pPr>
        <w:pStyle w:val="NormalWeb"/>
        <w:jc w:val="both"/>
        <w:rPr>
          <w:b/>
          <w:bCs/>
          <w:color w:val="000000"/>
        </w:rPr>
      </w:pPr>
      <w:r w:rsidRPr="00746B2B">
        <w:rPr>
          <w:b/>
          <w:bCs/>
          <w:color w:val="000000"/>
        </w:rPr>
        <w:t xml:space="preserve">Next Meeting: </w:t>
      </w:r>
      <w:r w:rsidR="009D09A3" w:rsidRPr="00746B2B">
        <w:rPr>
          <w:b/>
          <w:bCs/>
          <w:color w:val="000000"/>
        </w:rPr>
        <w:t>Apr 19</w:t>
      </w:r>
      <w:r w:rsidR="009D09A3" w:rsidRPr="00746B2B">
        <w:rPr>
          <w:b/>
          <w:bCs/>
          <w:color w:val="000000"/>
          <w:vertAlign w:val="superscript"/>
        </w:rPr>
        <w:t>th</w:t>
      </w:r>
      <w:r w:rsidR="009D09A3" w:rsidRPr="00746B2B">
        <w:rPr>
          <w:b/>
          <w:bCs/>
          <w:color w:val="000000"/>
        </w:rPr>
        <w:t xml:space="preserve">, </w:t>
      </w:r>
      <w:r w:rsidR="00746B2B">
        <w:rPr>
          <w:b/>
          <w:bCs/>
          <w:color w:val="000000"/>
        </w:rPr>
        <w:t>12pm</w:t>
      </w:r>
    </w:p>
    <w:p w14:paraId="74929552" w14:textId="036CFD3A" w:rsidR="007F6885" w:rsidRPr="00746B2B" w:rsidRDefault="007F6885" w:rsidP="00746B2B">
      <w:pPr>
        <w:pStyle w:val="NormalWeb"/>
        <w:jc w:val="both"/>
        <w:rPr>
          <w:b/>
          <w:bCs/>
          <w:color w:val="000000"/>
        </w:rPr>
      </w:pPr>
      <w:r w:rsidRPr="00746B2B">
        <w:rPr>
          <w:b/>
          <w:bCs/>
          <w:color w:val="000000"/>
        </w:rPr>
        <w:t>Meeting Adjourned: 1</w:t>
      </w:r>
      <w:r w:rsidR="009D09A3" w:rsidRPr="00746B2B">
        <w:rPr>
          <w:b/>
          <w:bCs/>
          <w:color w:val="000000"/>
        </w:rPr>
        <w:t>2:38pm</w:t>
      </w:r>
    </w:p>
    <w:p w14:paraId="367762AD" w14:textId="77777777" w:rsidR="007F6885" w:rsidRPr="002249FE" w:rsidRDefault="007F6885" w:rsidP="00746B2B">
      <w:pPr>
        <w:pStyle w:val="NormalWeb"/>
        <w:jc w:val="both"/>
        <w:rPr>
          <w:color w:val="000000"/>
        </w:rPr>
      </w:pPr>
      <w:r w:rsidRPr="00746B2B">
        <w:rPr>
          <w:b/>
          <w:bCs/>
          <w:color w:val="000000"/>
        </w:rPr>
        <w:t>Reminders</w:t>
      </w:r>
      <w:r w:rsidRPr="002249FE">
        <w:rPr>
          <w:color w:val="000000"/>
        </w:rPr>
        <w:t>: These minutes need to be approved via email as soon as possible for submission to the UFC.</w:t>
      </w:r>
    </w:p>
    <w:p w14:paraId="3EBF23F9" w14:textId="77777777" w:rsidR="007F6885" w:rsidRDefault="007F6885" w:rsidP="007F6885">
      <w:pPr>
        <w:ind w:left="360"/>
        <w:rPr>
          <w:b/>
          <w:bCs/>
        </w:rPr>
      </w:pPr>
    </w:p>
    <w:p w14:paraId="74176D5B" w14:textId="77777777" w:rsidR="002249FE" w:rsidRPr="002249FE" w:rsidRDefault="002249FE" w:rsidP="002249FE">
      <w:pPr>
        <w:jc w:val="center"/>
      </w:pPr>
    </w:p>
    <w:sectPr w:rsidR="002249FE" w:rsidRPr="002249FE" w:rsidSect="00540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3D34"/>
    <w:multiLevelType w:val="hybridMultilevel"/>
    <w:tmpl w:val="A9523A66"/>
    <w:lvl w:ilvl="0" w:tplc="021C4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51940"/>
    <w:multiLevelType w:val="hybridMultilevel"/>
    <w:tmpl w:val="854C4452"/>
    <w:lvl w:ilvl="0" w:tplc="7AD22E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110835">
    <w:abstractNumId w:val="0"/>
  </w:num>
  <w:num w:numId="2" w16cid:durableId="22827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EE"/>
    <w:rsid w:val="000C65B1"/>
    <w:rsid w:val="00123990"/>
    <w:rsid w:val="001C77AB"/>
    <w:rsid w:val="002249FE"/>
    <w:rsid w:val="002F1128"/>
    <w:rsid w:val="003801B8"/>
    <w:rsid w:val="005244F6"/>
    <w:rsid w:val="0054067A"/>
    <w:rsid w:val="005408FC"/>
    <w:rsid w:val="0066337D"/>
    <w:rsid w:val="006F3B1A"/>
    <w:rsid w:val="007062AF"/>
    <w:rsid w:val="007063C2"/>
    <w:rsid w:val="00717FFD"/>
    <w:rsid w:val="00746B2B"/>
    <w:rsid w:val="00765DCC"/>
    <w:rsid w:val="007857FD"/>
    <w:rsid w:val="007C6FC5"/>
    <w:rsid w:val="007F6885"/>
    <w:rsid w:val="008C5428"/>
    <w:rsid w:val="008C6433"/>
    <w:rsid w:val="00916072"/>
    <w:rsid w:val="0099314F"/>
    <w:rsid w:val="009D09A3"/>
    <w:rsid w:val="009E74D1"/>
    <w:rsid w:val="009F327A"/>
    <w:rsid w:val="009F485C"/>
    <w:rsid w:val="00A13638"/>
    <w:rsid w:val="00A44609"/>
    <w:rsid w:val="00A905B8"/>
    <w:rsid w:val="00AE0551"/>
    <w:rsid w:val="00B65677"/>
    <w:rsid w:val="00BB2269"/>
    <w:rsid w:val="00C65440"/>
    <w:rsid w:val="00C838EE"/>
    <w:rsid w:val="00DD201C"/>
    <w:rsid w:val="00DF1D7D"/>
    <w:rsid w:val="00F7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0D60"/>
  <w15:chartTrackingRefBased/>
  <w15:docId w15:val="{CE158A1F-19F7-5947-9F42-22243FBD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8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8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8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93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Johnson-Young (ejohnso6)</dc:creator>
  <cp:keywords/>
  <dc:description/>
  <cp:lastModifiedBy>shumona das gupta</cp:lastModifiedBy>
  <cp:revision>2</cp:revision>
  <dcterms:created xsi:type="dcterms:W3CDTF">2024-02-08T15:31:00Z</dcterms:created>
  <dcterms:modified xsi:type="dcterms:W3CDTF">2024-02-08T15:31:00Z</dcterms:modified>
</cp:coreProperties>
</file>