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DFBF" w14:textId="77777777" w:rsidR="0047084F" w:rsidRPr="00B669EB" w:rsidRDefault="0047084F" w:rsidP="0047084F">
      <w:pPr>
        <w:jc w:val="center"/>
        <w:rPr>
          <w:b/>
        </w:rPr>
      </w:pPr>
      <w:r w:rsidRPr="00B669EB">
        <w:rPr>
          <w:b/>
        </w:rPr>
        <w:t xml:space="preserve">Journalism Advisory Committee (hereinafter, JAC) </w:t>
      </w:r>
      <w:r>
        <w:rPr>
          <w:b/>
        </w:rPr>
        <w:t>Minutes</w:t>
      </w:r>
    </w:p>
    <w:p w14:paraId="115A5079" w14:textId="4943B5D5" w:rsidR="0047084F" w:rsidRPr="00B669EB" w:rsidRDefault="0047084F" w:rsidP="0047084F">
      <w:pPr>
        <w:jc w:val="center"/>
        <w:rPr>
          <w:b/>
        </w:rPr>
      </w:pPr>
      <w:r w:rsidRPr="00B669EB">
        <w:rPr>
          <w:b/>
        </w:rPr>
        <w:t xml:space="preserve">Meeting </w:t>
      </w:r>
      <w:r>
        <w:rPr>
          <w:b/>
        </w:rPr>
        <w:t>10</w:t>
      </w:r>
      <w:r w:rsidRPr="00B669EB">
        <w:rPr>
          <w:b/>
        </w:rPr>
        <w:t>/0</w:t>
      </w:r>
      <w:r>
        <w:rPr>
          <w:b/>
        </w:rPr>
        <w:t>5</w:t>
      </w:r>
      <w:r w:rsidRPr="00B669EB">
        <w:rPr>
          <w:b/>
        </w:rPr>
        <w:t>/2022, 4:15 PM</w:t>
      </w:r>
    </w:p>
    <w:p w14:paraId="50CDDA45" w14:textId="77777777" w:rsidR="0047084F" w:rsidRDefault="0047084F" w:rsidP="0047084F">
      <w:pPr>
        <w:jc w:val="center"/>
        <w:rPr>
          <w:b/>
        </w:rPr>
      </w:pPr>
      <w:r w:rsidRPr="00B669EB">
        <w:rPr>
          <w:b/>
        </w:rPr>
        <w:t>Location: Zoom Meeting</w:t>
      </w:r>
    </w:p>
    <w:p w14:paraId="043B5845" w14:textId="77777777" w:rsidR="0047084F" w:rsidRDefault="0047084F" w:rsidP="0047084F">
      <w:pPr>
        <w:jc w:val="center"/>
        <w:rPr>
          <w:b/>
        </w:rPr>
      </w:pPr>
    </w:p>
    <w:p w14:paraId="73B60251" w14:textId="77777777" w:rsidR="0047084F" w:rsidRDefault="0047084F" w:rsidP="0047084F">
      <w:pPr>
        <w:rPr>
          <w:b/>
        </w:rPr>
      </w:pPr>
      <w:r>
        <w:rPr>
          <w:b/>
        </w:rPr>
        <w:t xml:space="preserve">In attendance: </w:t>
      </w:r>
    </w:p>
    <w:p w14:paraId="2883C08F" w14:textId="77777777" w:rsidR="0047084F" w:rsidRDefault="0047084F" w:rsidP="0047084F">
      <w:pPr>
        <w:rPr>
          <w:b/>
        </w:rPr>
      </w:pPr>
    </w:p>
    <w:p w14:paraId="617EED69" w14:textId="3D4D39CD" w:rsidR="0047084F" w:rsidRDefault="0047084F" w:rsidP="0047084F">
      <w:r w:rsidRPr="00B01EDD">
        <w:t>Eric Bonds,</w:t>
      </w:r>
      <w:r>
        <w:rPr>
          <w:b/>
        </w:rPr>
        <w:t xml:space="preserve"> </w:t>
      </w:r>
      <w:r w:rsidRPr="00B01EDD">
        <w:t>Chris Foss</w:t>
      </w:r>
      <w:r w:rsidR="008F776D">
        <w:t xml:space="preserve">, </w:t>
      </w:r>
      <w:r w:rsidRPr="00B01EDD">
        <w:t xml:space="preserve">Kimberley Kinsley, </w:t>
      </w:r>
      <w:r>
        <w:t xml:space="preserve">Jess Kirby, Juliette </w:t>
      </w:r>
      <w:r w:rsidR="00205D4F">
        <w:t>Landphair</w:t>
      </w:r>
      <w:r w:rsidR="00205D4F">
        <w:t xml:space="preserve">, </w:t>
      </w:r>
      <w:r w:rsidRPr="00B01EDD">
        <w:t>Farhang Rouhani, Sushma Subramanian</w:t>
      </w:r>
    </w:p>
    <w:p w14:paraId="4E096600" w14:textId="77777777" w:rsidR="000300CA" w:rsidRPr="00B669EB" w:rsidRDefault="000300CA" w:rsidP="001B223A">
      <w:pPr>
        <w:rPr>
          <w:b/>
        </w:rPr>
      </w:pPr>
    </w:p>
    <w:p w14:paraId="480D8C70" w14:textId="5E7F9863" w:rsidR="008F776D" w:rsidRPr="008F776D" w:rsidRDefault="008F776D" w:rsidP="008F776D">
      <w:pPr>
        <w:rPr>
          <w:b/>
        </w:rPr>
      </w:pPr>
      <w:r w:rsidRPr="008F776D">
        <w:rPr>
          <w:b/>
        </w:rPr>
        <w:t>I.</w:t>
      </w:r>
      <w:r>
        <w:rPr>
          <w:b/>
        </w:rPr>
        <w:t xml:space="preserve">   </w:t>
      </w:r>
      <w:r w:rsidRPr="008F776D">
        <w:rPr>
          <w:b/>
        </w:rPr>
        <w:t>Minutes</w:t>
      </w:r>
      <w:r w:rsidRPr="008F776D">
        <w:rPr>
          <w:b/>
        </w:rPr>
        <w:t xml:space="preserve"> </w:t>
      </w:r>
    </w:p>
    <w:p w14:paraId="71D814DC" w14:textId="060DC59C" w:rsidR="00933B82" w:rsidRPr="008F776D" w:rsidRDefault="008F776D" w:rsidP="008F776D">
      <w:r>
        <w:t xml:space="preserve">The minutes </w:t>
      </w:r>
      <w:r w:rsidRPr="008F776D">
        <w:t xml:space="preserve">for </w:t>
      </w:r>
      <w:r w:rsidRPr="008F776D">
        <w:t>September 7, 2022</w:t>
      </w:r>
      <w:r w:rsidRPr="008F776D">
        <w:t xml:space="preserve"> </w:t>
      </w:r>
      <w:r>
        <w:t>we</w:t>
      </w:r>
      <w:r w:rsidRPr="008F776D">
        <w:t>re unanimously approved</w:t>
      </w:r>
    </w:p>
    <w:p w14:paraId="1E8402E0" w14:textId="77777777" w:rsidR="0031456C" w:rsidRPr="00B669EB" w:rsidRDefault="0031456C" w:rsidP="001B223A"/>
    <w:p w14:paraId="04CB171F" w14:textId="1BE7E74E" w:rsidR="005137AD" w:rsidRPr="00B669EB" w:rsidRDefault="00933B82" w:rsidP="001B223A">
      <w:pPr>
        <w:rPr>
          <w:b/>
        </w:rPr>
      </w:pPr>
      <w:r w:rsidRPr="00B669EB">
        <w:rPr>
          <w:b/>
        </w:rPr>
        <w:t>II</w:t>
      </w:r>
      <w:r w:rsidR="00877438" w:rsidRPr="00B669EB">
        <w:rPr>
          <w:b/>
        </w:rPr>
        <w:t xml:space="preserve">. </w:t>
      </w:r>
      <w:r w:rsidR="008700C5">
        <w:rPr>
          <w:b/>
        </w:rPr>
        <w:t>FOIA</w:t>
      </w:r>
    </w:p>
    <w:p w14:paraId="03903602" w14:textId="12AC6EEC" w:rsidR="008700C5" w:rsidRDefault="008700C5" w:rsidP="00205D4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Jess Kirby</w:t>
      </w:r>
      <w:r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Editor-in-Chief for</w:t>
      </w:r>
      <w:r>
        <w:rPr>
          <w:color w:val="000000"/>
          <w:shd w:val="clear" w:color="auto" w:fill="FFFFFF"/>
        </w:rPr>
        <w:t xml:space="preserve"> </w:t>
      </w:r>
      <w:r w:rsidRPr="00AD7BF0">
        <w:rPr>
          <w:i/>
          <w:color w:val="000000"/>
          <w:shd w:val="clear" w:color="auto" w:fill="FFFFFF"/>
        </w:rPr>
        <w:t xml:space="preserve">The </w:t>
      </w:r>
      <w:r w:rsidRPr="00B669EB">
        <w:rPr>
          <w:i/>
          <w:color w:val="000000"/>
          <w:shd w:val="clear" w:color="auto" w:fill="FFFFFF"/>
        </w:rPr>
        <w:t>Weekly Ringer</w:t>
      </w:r>
      <w:r>
        <w:rPr>
          <w:color w:val="000000"/>
          <w:shd w:val="clear" w:color="auto" w:fill="FFFFFF"/>
        </w:rPr>
        <w:t xml:space="preserve">, provided </w:t>
      </w:r>
      <w:r w:rsidR="00205D4F">
        <w:rPr>
          <w:color w:val="000000"/>
          <w:shd w:val="clear" w:color="auto" w:fill="FFFFFF"/>
        </w:rPr>
        <w:t xml:space="preserve">further details on how her </w:t>
      </w:r>
      <w:r w:rsidR="00205D4F">
        <w:rPr>
          <w:color w:val="000000"/>
          <w:shd w:val="clear" w:color="auto" w:fill="FFFFFF"/>
        </w:rPr>
        <w:t xml:space="preserve">FOIA request to OSCAR </w:t>
      </w:r>
      <w:r w:rsidR="006C0D01">
        <w:rPr>
          <w:color w:val="000000"/>
          <w:shd w:val="clear" w:color="auto" w:fill="FFFFFF"/>
        </w:rPr>
        <w:t xml:space="preserve">last spring </w:t>
      </w:r>
      <w:r w:rsidR="00205D4F">
        <w:rPr>
          <w:color w:val="000000"/>
          <w:shd w:val="clear" w:color="auto" w:fill="FFFFFF"/>
        </w:rPr>
        <w:t xml:space="preserve">was </w:t>
      </w:r>
      <w:r w:rsidR="00205D4F">
        <w:rPr>
          <w:color w:val="000000"/>
          <w:shd w:val="clear" w:color="auto" w:fill="FFFFFF"/>
        </w:rPr>
        <w:t>d</w:t>
      </w:r>
      <w:r w:rsidR="00205D4F">
        <w:rPr>
          <w:color w:val="000000"/>
          <w:shd w:val="clear" w:color="auto" w:fill="FFFFFF"/>
        </w:rPr>
        <w:t>enied</w:t>
      </w:r>
      <w:r w:rsidR="00205D4F">
        <w:rPr>
          <w:color w:val="000000"/>
          <w:shd w:val="clear" w:color="auto" w:fill="FFFFFF"/>
        </w:rPr>
        <w:t xml:space="preserve"> (</w:t>
      </w:r>
      <w:r w:rsidR="00205D4F">
        <w:rPr>
          <w:color w:val="000000"/>
          <w:shd w:val="clear" w:color="auto" w:fill="FFFFFF"/>
        </w:rPr>
        <w:t>citing FERPA</w:t>
      </w:r>
      <w:r w:rsidR="00205D4F">
        <w:rPr>
          <w:color w:val="000000"/>
          <w:shd w:val="clear" w:color="auto" w:fill="FFFFFF"/>
        </w:rPr>
        <w:t>)</w:t>
      </w:r>
      <w:r w:rsidR="00205D4F">
        <w:rPr>
          <w:color w:val="000000"/>
          <w:shd w:val="clear" w:color="auto" w:fill="FFFFFF"/>
        </w:rPr>
        <w:t xml:space="preserve">. </w:t>
      </w:r>
      <w:r w:rsidR="006C0D01">
        <w:rPr>
          <w:color w:val="000000"/>
          <w:shd w:val="clear" w:color="auto" w:fill="FFFFFF"/>
        </w:rPr>
        <w:t>She reiterated how t</w:t>
      </w:r>
      <w:r w:rsidR="00205D4F">
        <w:rPr>
          <w:color w:val="000000"/>
          <w:shd w:val="clear" w:color="auto" w:fill="FFFFFF"/>
        </w:rPr>
        <w:t xml:space="preserve">he Student Press Law Center (SPLC) </w:t>
      </w:r>
      <w:r w:rsidR="006C0D01">
        <w:rPr>
          <w:color w:val="000000"/>
          <w:shd w:val="clear" w:color="auto" w:fill="FFFFFF"/>
        </w:rPr>
        <w:t>insists the University should have been required to provide Jess with the information she requested</w:t>
      </w:r>
      <w:r w:rsidR="00205D4F">
        <w:rPr>
          <w:color w:val="000000"/>
          <w:shd w:val="clear" w:color="auto" w:fill="FFFFFF"/>
        </w:rPr>
        <w:t>.</w:t>
      </w:r>
      <w:r w:rsidR="006C0D01">
        <w:rPr>
          <w:color w:val="000000"/>
          <w:shd w:val="clear" w:color="auto" w:fill="FFFFFF"/>
        </w:rPr>
        <w:t xml:space="preserve">  She also mentioned another FOIA request this fall initially denied by Title IX that eventually was provided to her by Amy Jessee.</w:t>
      </w:r>
    </w:p>
    <w:p w14:paraId="7C281598" w14:textId="28D15B76" w:rsidR="006C0D01" w:rsidRDefault="006C0D01" w:rsidP="00205D4F">
      <w:pPr>
        <w:rPr>
          <w:color w:val="000000"/>
          <w:shd w:val="clear" w:color="auto" w:fill="FFFFFF"/>
        </w:rPr>
      </w:pPr>
    </w:p>
    <w:p w14:paraId="02AE7F6F" w14:textId="57A4039C" w:rsidR="006C0D01" w:rsidRDefault="006C0D01" w:rsidP="00205D4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Juliette is going to check in with the Attorney General’s office to try to reach some clarity on to what extent, if any, student conduct information might </w:t>
      </w:r>
      <w:r w:rsidR="00B9615F">
        <w:rPr>
          <w:color w:val="000000"/>
          <w:shd w:val="clear" w:color="auto" w:fill="FFFFFF"/>
        </w:rPr>
        <w:t xml:space="preserve">in fact </w:t>
      </w:r>
      <w:r>
        <w:rPr>
          <w:color w:val="000000"/>
          <w:shd w:val="clear" w:color="auto" w:fill="FFFFFF"/>
        </w:rPr>
        <w:t>constitute scholastic records covered by FERPA.</w:t>
      </w:r>
    </w:p>
    <w:p w14:paraId="7C747D97" w14:textId="1C0310A7" w:rsidR="00B9615F" w:rsidRDefault="00B9615F" w:rsidP="00205D4F">
      <w:pPr>
        <w:rPr>
          <w:color w:val="000000"/>
          <w:shd w:val="clear" w:color="auto" w:fill="FFFFFF"/>
        </w:rPr>
      </w:pPr>
    </w:p>
    <w:p w14:paraId="3CA2A7D1" w14:textId="21244FB5" w:rsidR="00B9615F" w:rsidRDefault="00B9615F" w:rsidP="00205D4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Sushma will look into whether or not SPLC has had any recent cases elsewhere involving FOIA requests with regard to disciplinary hearings.</w:t>
      </w:r>
    </w:p>
    <w:p w14:paraId="41F9D061" w14:textId="27BBFDB8" w:rsidR="00B9615F" w:rsidRDefault="00B9615F" w:rsidP="00205D4F">
      <w:pPr>
        <w:rPr>
          <w:color w:val="000000"/>
          <w:shd w:val="clear" w:color="auto" w:fill="FFFFFF"/>
        </w:rPr>
      </w:pPr>
    </w:p>
    <w:p w14:paraId="72014592" w14:textId="3A47F1C8" w:rsidR="00B9615F" w:rsidRPr="00B669EB" w:rsidRDefault="00B9615F" w:rsidP="00205D4F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The committee will continue to discuss this issue and plans to determine if some sort of action is needed in support of the newspaper at the next meeting.</w:t>
      </w:r>
    </w:p>
    <w:p w14:paraId="496F09A4" w14:textId="77777777" w:rsidR="0031456C" w:rsidRPr="00B669EB" w:rsidRDefault="0031456C" w:rsidP="001B223A"/>
    <w:p w14:paraId="0EAD4D7F" w14:textId="6C22753C" w:rsidR="00877438" w:rsidRPr="00B669EB" w:rsidRDefault="00933B82" w:rsidP="000300CA">
      <w:pPr>
        <w:ind w:left="720" w:hanging="720"/>
        <w:rPr>
          <w:color w:val="000000"/>
          <w:shd w:val="clear" w:color="auto" w:fill="FFFFFF"/>
        </w:rPr>
      </w:pPr>
      <w:r w:rsidRPr="00B669EB">
        <w:rPr>
          <w:b/>
        </w:rPr>
        <w:t>II</w:t>
      </w:r>
      <w:r w:rsidR="00856C79" w:rsidRPr="00B669EB">
        <w:rPr>
          <w:b/>
        </w:rPr>
        <w:t xml:space="preserve">I. </w:t>
      </w:r>
      <w:r w:rsidR="006C0D01">
        <w:rPr>
          <w:b/>
        </w:rPr>
        <w:t>Name Change</w:t>
      </w:r>
    </w:p>
    <w:p w14:paraId="4B2F4235" w14:textId="243CD638" w:rsidR="00221D8F" w:rsidRDefault="006C0D01" w:rsidP="001B223A">
      <w:r>
        <w:t xml:space="preserve">Kimberley </w:t>
      </w:r>
      <w:r w:rsidR="00B9615F">
        <w:t>renewed her request that we all continue to monitor potential instances where the newspaper’s name has not been changed (such as the Giving Day website).</w:t>
      </w:r>
    </w:p>
    <w:p w14:paraId="4CF2ED0C" w14:textId="1E7CC2DF" w:rsidR="00B9615F" w:rsidRDefault="00B9615F" w:rsidP="001B223A"/>
    <w:p w14:paraId="334CB2DD" w14:textId="5AC51B8D" w:rsidR="00B9615F" w:rsidRDefault="00B9615F" w:rsidP="001B223A">
      <w:r>
        <w:t>Juliette helpfully recommended the committee turn to Curtis Grymala of Web Services, who can do a search like the one they did recently for references to retired Dean Cedric Rucker.  He will report to Sushma.</w:t>
      </w:r>
    </w:p>
    <w:p w14:paraId="04740F1B" w14:textId="77777777" w:rsidR="00B9615F" w:rsidRPr="00B669EB" w:rsidRDefault="00B9615F" w:rsidP="001B223A"/>
    <w:p w14:paraId="2F200634" w14:textId="4F2237E1" w:rsidR="001862E1" w:rsidRPr="006C0D01" w:rsidRDefault="009C7C2B" w:rsidP="006C0D01">
      <w:pPr>
        <w:ind w:left="720" w:hanging="720"/>
        <w:rPr>
          <w:b/>
        </w:rPr>
      </w:pPr>
      <w:r w:rsidRPr="00B669EB">
        <w:rPr>
          <w:b/>
        </w:rPr>
        <w:t>IV</w:t>
      </w:r>
      <w:r w:rsidR="00594193" w:rsidRPr="00B669EB">
        <w:rPr>
          <w:b/>
        </w:rPr>
        <w:t>.</w:t>
      </w:r>
      <w:r w:rsidR="000300CA" w:rsidRPr="00B669EB">
        <w:t xml:space="preserve"> </w:t>
      </w:r>
      <w:r w:rsidR="001862E1" w:rsidRPr="00B669EB">
        <w:rPr>
          <w:b/>
        </w:rPr>
        <w:t>Next Meeting</w:t>
      </w:r>
    </w:p>
    <w:p w14:paraId="08234916" w14:textId="695E870B" w:rsidR="001B223A" w:rsidRPr="00B669EB" w:rsidRDefault="00B9615F">
      <w:r>
        <w:t>Wed., Nov. 9, 2022 at 4:15 p.m. on Zoom</w:t>
      </w:r>
    </w:p>
    <w:sectPr w:rsidR="001B223A" w:rsidRPr="00B669EB" w:rsidSect="00B669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3136E0"/>
    <w:multiLevelType w:val="hybridMultilevel"/>
    <w:tmpl w:val="3F368C38"/>
    <w:lvl w:ilvl="0" w:tplc="33BC0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B87305"/>
    <w:multiLevelType w:val="hybridMultilevel"/>
    <w:tmpl w:val="9E68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142BB"/>
    <w:multiLevelType w:val="multilevel"/>
    <w:tmpl w:val="6A48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0057B"/>
    <w:multiLevelType w:val="hybridMultilevel"/>
    <w:tmpl w:val="CC88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404CE"/>
    <w:multiLevelType w:val="hybridMultilevel"/>
    <w:tmpl w:val="2690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561CE"/>
    <w:multiLevelType w:val="hybridMultilevel"/>
    <w:tmpl w:val="E01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C2241"/>
    <w:multiLevelType w:val="hybridMultilevel"/>
    <w:tmpl w:val="58B0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821B0"/>
    <w:multiLevelType w:val="hybridMultilevel"/>
    <w:tmpl w:val="3C58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541"/>
    <w:multiLevelType w:val="multilevel"/>
    <w:tmpl w:val="80B0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FC140F5"/>
    <w:multiLevelType w:val="hybridMultilevel"/>
    <w:tmpl w:val="4E8A8DA2"/>
    <w:lvl w:ilvl="0" w:tplc="9ABE1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6B2B6A"/>
    <w:multiLevelType w:val="hybridMultilevel"/>
    <w:tmpl w:val="74A8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51677">
    <w:abstractNumId w:val="13"/>
  </w:num>
  <w:num w:numId="2" w16cid:durableId="217786102">
    <w:abstractNumId w:val="10"/>
  </w:num>
  <w:num w:numId="3" w16cid:durableId="793407534">
    <w:abstractNumId w:val="0"/>
  </w:num>
  <w:num w:numId="4" w16cid:durableId="1848985798">
    <w:abstractNumId w:val="15"/>
  </w:num>
  <w:num w:numId="5" w16cid:durableId="947008493">
    <w:abstractNumId w:val="11"/>
  </w:num>
  <w:num w:numId="6" w16cid:durableId="783962790">
    <w:abstractNumId w:val="1"/>
  </w:num>
  <w:num w:numId="7" w16cid:durableId="507406445">
    <w:abstractNumId w:val="19"/>
  </w:num>
  <w:num w:numId="8" w16cid:durableId="571085517">
    <w:abstractNumId w:val="3"/>
  </w:num>
  <w:num w:numId="9" w16cid:durableId="105081750">
    <w:abstractNumId w:val="17"/>
  </w:num>
  <w:num w:numId="10" w16cid:durableId="138696997">
    <w:abstractNumId w:val="16"/>
  </w:num>
  <w:num w:numId="11" w16cid:durableId="408232935">
    <w:abstractNumId w:val="14"/>
  </w:num>
  <w:num w:numId="12" w16cid:durableId="528184492">
    <w:abstractNumId w:val="5"/>
  </w:num>
  <w:num w:numId="13" w16cid:durableId="1486512241">
    <w:abstractNumId w:val="6"/>
  </w:num>
  <w:num w:numId="14" w16cid:durableId="1193306768">
    <w:abstractNumId w:val="18"/>
  </w:num>
  <w:num w:numId="15" w16cid:durableId="81726562">
    <w:abstractNumId w:val="4"/>
  </w:num>
  <w:num w:numId="16" w16cid:durableId="825124446">
    <w:abstractNumId w:val="9"/>
  </w:num>
  <w:num w:numId="17" w16cid:durableId="1105267827">
    <w:abstractNumId w:val="8"/>
  </w:num>
  <w:num w:numId="18" w16cid:durableId="1686596155">
    <w:abstractNumId w:val="7"/>
  </w:num>
  <w:num w:numId="19" w16cid:durableId="415976208">
    <w:abstractNumId w:val="12"/>
  </w:num>
  <w:num w:numId="20" w16cid:durableId="1373311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D8F"/>
    <w:rsid w:val="000300CA"/>
    <w:rsid w:val="0003527A"/>
    <w:rsid w:val="00067340"/>
    <w:rsid w:val="00076BD0"/>
    <w:rsid w:val="000B0D73"/>
    <w:rsid w:val="00132478"/>
    <w:rsid w:val="001742A7"/>
    <w:rsid w:val="0017772D"/>
    <w:rsid w:val="001862E1"/>
    <w:rsid w:val="001B223A"/>
    <w:rsid w:val="00205D4F"/>
    <w:rsid w:val="00221D8F"/>
    <w:rsid w:val="00223678"/>
    <w:rsid w:val="00263465"/>
    <w:rsid w:val="00277EC9"/>
    <w:rsid w:val="002C2F95"/>
    <w:rsid w:val="002D2317"/>
    <w:rsid w:val="0031456C"/>
    <w:rsid w:val="003234E1"/>
    <w:rsid w:val="00354953"/>
    <w:rsid w:val="00421921"/>
    <w:rsid w:val="004418A0"/>
    <w:rsid w:val="0047084F"/>
    <w:rsid w:val="00493572"/>
    <w:rsid w:val="005137AD"/>
    <w:rsid w:val="00557704"/>
    <w:rsid w:val="005620CE"/>
    <w:rsid w:val="00577F8F"/>
    <w:rsid w:val="00594193"/>
    <w:rsid w:val="005A1A22"/>
    <w:rsid w:val="005D567C"/>
    <w:rsid w:val="00632F1F"/>
    <w:rsid w:val="006560B8"/>
    <w:rsid w:val="00671DC8"/>
    <w:rsid w:val="006812ED"/>
    <w:rsid w:val="006C0D01"/>
    <w:rsid w:val="007D2DE9"/>
    <w:rsid w:val="007D3273"/>
    <w:rsid w:val="00856494"/>
    <w:rsid w:val="00856C79"/>
    <w:rsid w:val="008700C5"/>
    <w:rsid w:val="00877438"/>
    <w:rsid w:val="00880C61"/>
    <w:rsid w:val="00896ADF"/>
    <w:rsid w:val="008B617C"/>
    <w:rsid w:val="008F776D"/>
    <w:rsid w:val="00900CAC"/>
    <w:rsid w:val="00933B82"/>
    <w:rsid w:val="00935A83"/>
    <w:rsid w:val="00962EC7"/>
    <w:rsid w:val="00972E47"/>
    <w:rsid w:val="009C2B4B"/>
    <w:rsid w:val="009C7C2B"/>
    <w:rsid w:val="009D4173"/>
    <w:rsid w:val="009D636C"/>
    <w:rsid w:val="00A130D0"/>
    <w:rsid w:val="00A1342F"/>
    <w:rsid w:val="00A34ADF"/>
    <w:rsid w:val="00AA789C"/>
    <w:rsid w:val="00AD7BF0"/>
    <w:rsid w:val="00B669EB"/>
    <w:rsid w:val="00B9615F"/>
    <w:rsid w:val="00BD2028"/>
    <w:rsid w:val="00C06C83"/>
    <w:rsid w:val="00C86323"/>
    <w:rsid w:val="00C93163"/>
    <w:rsid w:val="00CB1BB7"/>
    <w:rsid w:val="00D04462"/>
    <w:rsid w:val="00D129CE"/>
    <w:rsid w:val="00DD064A"/>
    <w:rsid w:val="00E238B4"/>
    <w:rsid w:val="00E438CE"/>
    <w:rsid w:val="00E46EDA"/>
    <w:rsid w:val="00E8393C"/>
    <w:rsid w:val="00EF6D1E"/>
    <w:rsid w:val="00F8301E"/>
    <w:rsid w:val="00FA70F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143"/>
  <w15:docId w15:val="{ECF15AD9-E214-447B-88B9-0EF61F0B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D2317"/>
    <w:rPr>
      <w:color w:val="605E5C"/>
      <w:shd w:val="clear" w:color="auto" w:fill="E1DFDD"/>
    </w:rPr>
  </w:style>
  <w:style w:type="character" w:customStyle="1" w:styleId="diffadded">
    <w:name w:val="diffadded"/>
    <w:basedOn w:val="DefaultParagraphFont"/>
    <w:rsid w:val="005137AD"/>
  </w:style>
  <w:style w:type="paragraph" w:customStyle="1" w:styleId="xmsonormal">
    <w:name w:val="x_msonormal"/>
    <w:basedOn w:val="Normal"/>
    <w:rsid w:val="00DD064A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70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 Foss (cfoss)</cp:lastModifiedBy>
  <cp:revision>3</cp:revision>
  <cp:lastPrinted>2021-03-24T19:43:00Z</cp:lastPrinted>
  <dcterms:created xsi:type="dcterms:W3CDTF">2022-10-06T01:46:00Z</dcterms:created>
  <dcterms:modified xsi:type="dcterms:W3CDTF">2022-10-06T02:08:00Z</dcterms:modified>
</cp:coreProperties>
</file>