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6052" w:rsidRDefault="00000000">
      <w:pPr>
        <w:spacing w:after="0" w:line="240" w:lineRule="auto"/>
        <w:jc w:val="center"/>
        <w:rPr>
          <w:rFonts w:ascii="Calibri" w:eastAsia="Calibri" w:hAnsi="Calibri" w:cs="Calibri"/>
          <w:color w:val="000000"/>
        </w:rPr>
      </w:pPr>
      <w:r>
        <w:rPr>
          <w:rFonts w:ascii="Calibri" w:eastAsia="Calibri" w:hAnsi="Calibri" w:cs="Calibri"/>
          <w:color w:val="000000"/>
        </w:rPr>
        <w:t xml:space="preserve">Minutes </w:t>
      </w:r>
    </w:p>
    <w:p w14:paraId="00000002" w14:textId="77777777" w:rsidR="00FF6052" w:rsidRDefault="00000000">
      <w:pPr>
        <w:spacing w:after="0" w:line="240" w:lineRule="auto"/>
        <w:jc w:val="center"/>
        <w:rPr>
          <w:rFonts w:ascii="Calibri" w:eastAsia="Calibri" w:hAnsi="Calibri" w:cs="Calibri"/>
          <w:color w:val="000000"/>
        </w:rPr>
      </w:pPr>
      <w:r>
        <w:rPr>
          <w:rFonts w:ascii="Calibri" w:eastAsia="Calibri" w:hAnsi="Calibri" w:cs="Calibri"/>
          <w:color w:val="000000"/>
        </w:rPr>
        <w:t>UMW University Faculty Organization Committee</w:t>
      </w:r>
    </w:p>
    <w:p w14:paraId="00000003" w14:textId="77777777" w:rsidR="00FF6052" w:rsidRDefault="00000000">
      <w:pPr>
        <w:spacing w:after="0" w:line="240" w:lineRule="auto"/>
        <w:jc w:val="center"/>
        <w:rPr>
          <w:rFonts w:ascii="Calibri" w:eastAsia="Calibri" w:hAnsi="Calibri" w:cs="Calibri"/>
          <w:color w:val="000000"/>
        </w:rPr>
      </w:pPr>
      <w:r>
        <w:rPr>
          <w:rFonts w:ascii="Calibri" w:eastAsia="Calibri" w:hAnsi="Calibri" w:cs="Calibri"/>
        </w:rPr>
        <w:t>November 9, 2022</w:t>
      </w:r>
      <w:r>
        <w:rPr>
          <w:rFonts w:ascii="Calibri" w:eastAsia="Calibri" w:hAnsi="Calibri" w:cs="Calibri"/>
          <w:color w:val="000000"/>
        </w:rPr>
        <w:t xml:space="preserve">, </w:t>
      </w:r>
      <w:r>
        <w:rPr>
          <w:rFonts w:ascii="Calibri" w:eastAsia="Calibri" w:hAnsi="Calibri" w:cs="Calibri"/>
        </w:rPr>
        <w:t>5</w:t>
      </w:r>
      <w:r>
        <w:rPr>
          <w:rFonts w:ascii="Calibri" w:eastAsia="Calibri" w:hAnsi="Calibri" w:cs="Calibri"/>
          <w:color w:val="000000"/>
        </w:rPr>
        <w:t xml:space="preserve"> PM</w:t>
      </w:r>
    </w:p>
    <w:p w14:paraId="00000005" w14:textId="77777777" w:rsidR="00FF6052" w:rsidRDefault="00000000">
      <w:pPr>
        <w:pBdr>
          <w:top w:val="nil"/>
          <w:left w:val="nil"/>
          <w:bottom w:val="nil"/>
          <w:right w:val="nil"/>
          <w:between w:val="nil"/>
        </w:pBdr>
        <w:spacing w:before="180" w:after="0" w:line="240" w:lineRule="auto"/>
        <w:rPr>
          <w:rFonts w:ascii="Calibri" w:eastAsia="Calibri" w:hAnsi="Calibri" w:cs="Calibri"/>
          <w:color w:val="000000"/>
        </w:rPr>
      </w:pPr>
      <w:r>
        <w:rPr>
          <w:rFonts w:ascii="Calibri" w:eastAsia="Calibri" w:hAnsi="Calibri" w:cs="Calibri"/>
          <w:color w:val="000000"/>
        </w:rPr>
        <w:t xml:space="preserve">Attendee: Melissa Wells, Kevin Good, Kelly Yoon, Brooks Kuykendall, </w:t>
      </w:r>
      <w:proofErr w:type="spellStart"/>
      <w:r>
        <w:rPr>
          <w:rFonts w:ascii="Calibri" w:eastAsia="Calibri" w:hAnsi="Calibri" w:cs="Calibri"/>
          <w:color w:val="000000"/>
        </w:rPr>
        <w:t>Samirah</w:t>
      </w:r>
      <w:proofErr w:type="spellEnd"/>
      <w:r>
        <w:rPr>
          <w:rFonts w:ascii="Calibri" w:eastAsia="Calibri" w:hAnsi="Calibri" w:cs="Calibri"/>
          <w:color w:val="000000"/>
        </w:rPr>
        <w:t xml:space="preserve"> </w:t>
      </w:r>
      <w:proofErr w:type="spellStart"/>
      <w:r>
        <w:rPr>
          <w:rFonts w:ascii="Calibri" w:eastAsia="Calibri" w:hAnsi="Calibri" w:cs="Calibri"/>
          <w:color w:val="000000"/>
        </w:rPr>
        <w:t>Fallah</w:t>
      </w:r>
      <w:proofErr w:type="spellEnd"/>
      <w:r>
        <w:rPr>
          <w:rFonts w:ascii="Calibri" w:eastAsia="Calibri" w:hAnsi="Calibri" w:cs="Calibri"/>
          <w:color w:val="000000"/>
        </w:rPr>
        <w:t xml:space="preserve">, Parrish Waters, Rita Dunston, Tim O’Donnell, Kevin Caffrey </w:t>
      </w:r>
    </w:p>
    <w:p w14:paraId="00000006" w14:textId="77777777" w:rsidR="00FF6052" w:rsidRDefault="00FF6052">
      <w:pPr>
        <w:pBdr>
          <w:top w:val="nil"/>
          <w:left w:val="nil"/>
          <w:bottom w:val="nil"/>
          <w:right w:val="nil"/>
          <w:between w:val="nil"/>
        </w:pBdr>
        <w:spacing w:after="0" w:line="240" w:lineRule="auto"/>
        <w:rPr>
          <w:rFonts w:ascii="Calibri" w:eastAsia="Calibri" w:hAnsi="Calibri" w:cs="Calibri"/>
          <w:color w:val="000000"/>
        </w:rPr>
      </w:pPr>
    </w:p>
    <w:p w14:paraId="00000007" w14:textId="77777777" w:rsidR="00FF6052"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Call to Order: 5.03 AM </w:t>
      </w:r>
    </w:p>
    <w:p w14:paraId="00000008" w14:textId="77777777" w:rsidR="00FF6052" w:rsidRDefault="00000000">
      <w:pPr>
        <w:numPr>
          <w:ilvl w:val="0"/>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Approval of minutes (October 26, 2022) occurred via email. </w:t>
      </w:r>
    </w:p>
    <w:p w14:paraId="00000009" w14:textId="77777777" w:rsidR="00FF6052" w:rsidRDefault="00000000">
      <w:pPr>
        <w:numPr>
          <w:ilvl w:val="0"/>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Visitors/Reports</w:t>
      </w:r>
    </w:p>
    <w:p w14:paraId="0000000A" w14:textId="77777777" w:rsidR="00FF6052" w:rsidRDefault="00000000">
      <w:pPr>
        <w:numPr>
          <w:ilvl w:val="1"/>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Provost O’Donnell and Registrars:  Curriculum Approval Process</w:t>
      </w:r>
    </w:p>
    <w:p w14:paraId="0000000B" w14:textId="77777777" w:rsidR="00FF6052" w:rsidRDefault="00000000">
      <w:pPr>
        <w:numPr>
          <w:ilvl w:val="2"/>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Reducing redundancies: college or university level</w:t>
      </w:r>
    </w:p>
    <w:p w14:paraId="0000000C" w14:textId="77777777" w:rsidR="00FF6052" w:rsidRDefault="00000000">
      <w:pPr>
        <w:numPr>
          <w:ilvl w:val="2"/>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At a minimum, every college needs a curriculum committee and a P&amp;T committee.  A Faculty Affairs committee is also useful.</w:t>
      </w:r>
    </w:p>
    <w:p w14:paraId="0000000D" w14:textId="77777777" w:rsidR="00FF6052" w:rsidRDefault="00000000">
      <w:pPr>
        <w:numPr>
          <w:ilvl w:val="3"/>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CAS approval process </w:t>
      </w:r>
    </w:p>
    <w:p w14:paraId="0000000E" w14:textId="29D4EAE2" w:rsidR="00FF6052" w:rsidRDefault="00000000">
      <w:pPr>
        <w:numPr>
          <w:ilvl w:val="4"/>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Department chair →College curriculum </w:t>
      </w:r>
      <w:proofErr w:type="spellStart"/>
      <w:r>
        <w:rPr>
          <w:rFonts w:ascii="Calibri" w:eastAsia="Calibri" w:hAnsi="Calibri" w:cs="Calibri"/>
        </w:rPr>
        <w:t>committee→CASFC</w:t>
      </w:r>
      <w:proofErr w:type="spellEnd"/>
      <w:r>
        <w:rPr>
          <w:rFonts w:ascii="Calibri" w:eastAsia="Calibri" w:hAnsi="Calibri" w:cs="Calibri"/>
        </w:rPr>
        <w:t xml:space="preserve">→ other committees if needed (SI, WI, gen ed, </w:t>
      </w:r>
      <w:proofErr w:type="gramStart"/>
      <w:r>
        <w:rPr>
          <w:rFonts w:ascii="Calibri" w:eastAsia="Calibri" w:hAnsi="Calibri" w:cs="Calibri"/>
        </w:rPr>
        <w:t>etc.)--</w:t>
      </w:r>
      <w:proofErr w:type="gramEnd"/>
      <w:r>
        <w:rPr>
          <w:rFonts w:ascii="Calibri" w:eastAsia="Calibri" w:hAnsi="Calibri" w:cs="Calibri"/>
        </w:rPr>
        <w:t xml:space="preserve">&gt;University Curriculum </w:t>
      </w:r>
      <w:proofErr w:type="spellStart"/>
      <w:r>
        <w:rPr>
          <w:rFonts w:ascii="Calibri" w:eastAsia="Calibri" w:hAnsi="Calibri" w:cs="Calibri"/>
        </w:rPr>
        <w:t>Committee→UFC→registrar</w:t>
      </w:r>
      <w:proofErr w:type="spellEnd"/>
      <w:r>
        <w:rPr>
          <w:rFonts w:ascii="Calibri" w:eastAsia="Calibri" w:hAnsi="Calibri" w:cs="Calibri"/>
        </w:rPr>
        <w:t xml:space="preserve"> </w:t>
      </w:r>
    </w:p>
    <w:p w14:paraId="0000000F" w14:textId="089D4B99" w:rsidR="00FF6052" w:rsidRDefault="00000000">
      <w:pPr>
        <w:numPr>
          <w:ilvl w:val="4"/>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there </w:t>
      </w:r>
      <w:proofErr w:type="gramStart"/>
      <w:r>
        <w:rPr>
          <w:rFonts w:ascii="Calibri" w:eastAsia="Calibri" w:hAnsi="Calibri" w:cs="Calibri"/>
        </w:rPr>
        <w:t>exists</w:t>
      </w:r>
      <w:proofErr w:type="gramEnd"/>
      <w:r>
        <w:rPr>
          <w:rFonts w:ascii="Calibri" w:eastAsia="Calibri" w:hAnsi="Calibri" w:cs="Calibri"/>
        </w:rPr>
        <w:t xml:space="preserve"> extra levels of university supervision – the University of Curriculum Committee and UFC. In addition, CASFC is adding major redundancy.  </w:t>
      </w:r>
    </w:p>
    <w:p w14:paraId="00000010" w14:textId="77777777" w:rsidR="00FF6052" w:rsidRDefault="00000000">
      <w:pPr>
        <w:numPr>
          <w:ilvl w:val="4"/>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5 Camps – Department or Associate Dean, College curriculum, College governance, University Curriculum Committee, UFC, Registrar’s office  </w:t>
      </w:r>
    </w:p>
    <w:p w14:paraId="00000011" w14:textId="77777777" w:rsidR="00FF6052" w:rsidRDefault="00000000">
      <w:pPr>
        <w:numPr>
          <w:ilvl w:val="3"/>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COB &amp; COE approval process</w:t>
      </w:r>
    </w:p>
    <w:p w14:paraId="4C79F877" w14:textId="77777777" w:rsidR="00D6319C" w:rsidRDefault="00D6319C">
      <w:pPr>
        <w:numPr>
          <w:ilvl w:val="4"/>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College c</w:t>
      </w:r>
      <w:r w:rsidR="00000000">
        <w:rPr>
          <w:rFonts w:ascii="Calibri" w:eastAsia="Calibri" w:hAnsi="Calibri" w:cs="Calibri"/>
        </w:rPr>
        <w:t>urriculum committee</w:t>
      </w:r>
      <w:r>
        <w:rPr>
          <w:rFonts w:ascii="Calibri" w:eastAsia="Calibri" w:hAnsi="Calibri" w:cs="Calibri"/>
        </w:rPr>
        <w:t xml:space="preserve"> </w:t>
      </w:r>
      <w:r w:rsidRPr="00D6319C">
        <w:rPr>
          <w:rFonts w:ascii="Calibri" w:eastAsia="Calibri" w:hAnsi="Calibri" w:cs="Calibri"/>
        </w:rPr>
        <w:sym w:font="Wingdings" w:char="F0E0"/>
      </w:r>
      <w:r>
        <w:rPr>
          <w:rFonts w:ascii="Calibri" w:eastAsia="Calibri" w:hAnsi="Calibri" w:cs="Calibri"/>
        </w:rPr>
        <w:t xml:space="preserve"> College faculty </w:t>
      </w:r>
      <w:r w:rsidRPr="00D6319C">
        <w:rPr>
          <w:rFonts w:ascii="Calibri" w:eastAsia="Calibri" w:hAnsi="Calibri" w:cs="Calibri"/>
        </w:rPr>
        <w:sym w:font="Wingdings" w:char="F0E0"/>
      </w:r>
      <w:r>
        <w:rPr>
          <w:rFonts w:ascii="Calibri" w:eastAsia="Calibri" w:hAnsi="Calibri" w:cs="Calibri"/>
        </w:rPr>
        <w:t xml:space="preserve"> UCC </w:t>
      </w:r>
      <w:r w:rsidRPr="00D6319C">
        <w:rPr>
          <w:rFonts w:ascii="Calibri" w:eastAsia="Calibri" w:hAnsi="Calibri" w:cs="Calibri"/>
        </w:rPr>
        <w:sym w:font="Wingdings" w:char="F0E0"/>
      </w:r>
      <w:r>
        <w:rPr>
          <w:rFonts w:ascii="Calibri" w:eastAsia="Calibri" w:hAnsi="Calibri" w:cs="Calibri"/>
        </w:rPr>
        <w:t xml:space="preserve"> UFC </w:t>
      </w:r>
    </w:p>
    <w:p w14:paraId="00000012" w14:textId="197657F0" w:rsidR="00FF6052" w:rsidRDefault="00D6319C">
      <w:pPr>
        <w:numPr>
          <w:ilvl w:val="4"/>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COB: Curriculum committee </w:t>
      </w:r>
      <w:r w:rsidRPr="00D6319C">
        <w:rPr>
          <w:rFonts w:ascii="Calibri" w:eastAsia="Calibri" w:hAnsi="Calibri" w:cs="Calibri"/>
        </w:rPr>
        <w:sym w:font="Wingdings" w:char="F0E0"/>
      </w:r>
      <w:r>
        <w:rPr>
          <w:rFonts w:ascii="Calibri" w:eastAsia="Calibri" w:hAnsi="Calibri" w:cs="Calibri"/>
        </w:rPr>
        <w:t xml:space="preserve"> faculty council </w:t>
      </w:r>
      <w:r w:rsidRPr="00D6319C">
        <w:rPr>
          <w:rFonts w:ascii="Calibri" w:eastAsia="Calibri" w:hAnsi="Calibri" w:cs="Calibri"/>
        </w:rPr>
        <w:sym w:font="Wingdings" w:char="F0E0"/>
      </w:r>
      <w:r>
        <w:rPr>
          <w:rFonts w:ascii="Calibri" w:eastAsia="Calibri" w:hAnsi="Calibri" w:cs="Calibri"/>
        </w:rPr>
        <w:t xml:space="preserve"> UCC </w:t>
      </w:r>
      <w:r w:rsidRPr="00D6319C">
        <w:rPr>
          <w:rFonts w:ascii="Calibri" w:eastAsia="Calibri" w:hAnsi="Calibri" w:cs="Calibri"/>
        </w:rPr>
        <w:sym w:font="Wingdings" w:char="F0E0"/>
      </w:r>
      <w:r>
        <w:rPr>
          <w:rFonts w:ascii="Calibri" w:eastAsia="Calibri" w:hAnsi="Calibri" w:cs="Calibri"/>
        </w:rPr>
        <w:t xml:space="preserve"> UFC </w:t>
      </w:r>
      <w:r w:rsidR="00000000">
        <w:rPr>
          <w:rFonts w:ascii="Calibri" w:eastAsia="Calibri" w:hAnsi="Calibri" w:cs="Calibri"/>
        </w:rPr>
        <w:t xml:space="preserve"> </w:t>
      </w:r>
    </w:p>
    <w:p w14:paraId="00000013" w14:textId="77777777" w:rsidR="00FF6052" w:rsidRDefault="00000000" w:rsidP="00D6319C">
      <w:pPr>
        <w:numPr>
          <w:ilvl w:val="3"/>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We discussed whether a voting process is necessary at the UFC level.  UCC is serving under UFC, and therefore the UFC vote indicates the approval of the governing group of UCC’s actions.  More research can be done on if this step is needed.</w:t>
      </w:r>
    </w:p>
    <w:p w14:paraId="00000014" w14:textId="1569E455" w:rsidR="00FF6052" w:rsidRDefault="00000000">
      <w:pPr>
        <w:numPr>
          <w:ilvl w:val="3"/>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UFOC is working on researching other institutions. Tim mentioned that other schools don’t publish on the web everything like we do. He will help us reach out to schools (provost to provost) if needed.  </w:t>
      </w:r>
    </w:p>
    <w:p w14:paraId="00000015" w14:textId="77777777" w:rsidR="00FF6052" w:rsidRDefault="00000000">
      <w:pPr>
        <w:numPr>
          <w:ilvl w:val="1"/>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Kate </w:t>
      </w:r>
      <w:proofErr w:type="spellStart"/>
      <w:r>
        <w:rPr>
          <w:rFonts w:ascii="Calibri" w:eastAsia="Calibri" w:hAnsi="Calibri" w:cs="Calibri"/>
        </w:rPr>
        <w:t>Haffey</w:t>
      </w:r>
      <w:proofErr w:type="spellEnd"/>
      <w:r>
        <w:rPr>
          <w:rFonts w:ascii="Calibri" w:eastAsia="Calibri" w:hAnsi="Calibri" w:cs="Calibri"/>
        </w:rPr>
        <w:t xml:space="preserve">, CASCFC Chair  </w:t>
      </w:r>
    </w:p>
    <w:p w14:paraId="00000017" w14:textId="77777777" w:rsidR="00FF6052" w:rsidRDefault="00000000">
      <w:pPr>
        <w:numPr>
          <w:ilvl w:val="2"/>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Discussed how to get more faculty involved and how to create a fair share of roles.</w:t>
      </w:r>
    </w:p>
    <w:p w14:paraId="00000018" w14:textId="77777777" w:rsidR="00FF6052" w:rsidRDefault="00000000">
      <w:pPr>
        <w:numPr>
          <w:ilvl w:val="3"/>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UFOC consistently have challenges filling the CAS roles. </w:t>
      </w:r>
    </w:p>
    <w:p w14:paraId="00000019" w14:textId="77777777" w:rsidR="00FF6052" w:rsidRDefault="00000000">
      <w:pPr>
        <w:numPr>
          <w:ilvl w:val="3"/>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lastRenderedPageBreak/>
        <w:t>CASFC agrees some of its roles are redundant and is possibly interested in eliminating the CASFC structure in conjunction with a larger re-organization (i.e., moving to a Faculty Senate model).</w:t>
      </w:r>
    </w:p>
    <w:p w14:paraId="0000001A" w14:textId="77777777" w:rsidR="00FF6052"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Ongoing Business:</w:t>
      </w:r>
    </w:p>
    <w:p w14:paraId="0000001B" w14:textId="77777777" w:rsidR="00FF6052" w:rsidRDefault="00000000">
      <w:pPr>
        <w:numPr>
          <w:ilvl w:val="1"/>
          <w:numId w:val="1"/>
        </w:numPr>
        <w:spacing w:after="0" w:line="240" w:lineRule="auto"/>
        <w:rPr>
          <w:rFonts w:ascii="Calibri" w:eastAsia="Calibri" w:hAnsi="Calibri" w:cs="Calibri"/>
        </w:rPr>
      </w:pPr>
      <w:r>
        <w:rPr>
          <w:rFonts w:ascii="Calibri" w:eastAsia="Calibri" w:hAnsi="Calibri" w:cs="Calibri"/>
        </w:rPr>
        <w:t>2022-2023 Committees &amp; Officers:  Student representatives</w:t>
      </w:r>
    </w:p>
    <w:p w14:paraId="0000001C" w14:textId="77777777" w:rsidR="00FF6052" w:rsidRDefault="00000000">
      <w:pPr>
        <w:numPr>
          <w:ilvl w:val="2"/>
          <w:numId w:val="1"/>
        </w:numPr>
        <w:spacing w:after="0" w:line="240" w:lineRule="auto"/>
        <w:rPr>
          <w:rFonts w:ascii="Calibri" w:eastAsia="Calibri" w:hAnsi="Calibri" w:cs="Calibri"/>
        </w:rPr>
      </w:pPr>
      <w:r>
        <w:rPr>
          <w:rFonts w:ascii="Calibri" w:eastAsia="Calibri" w:hAnsi="Calibri" w:cs="Calibri"/>
        </w:rPr>
        <w:t>Academic Affairs:  2 students</w:t>
      </w:r>
    </w:p>
    <w:p w14:paraId="0000001D" w14:textId="77777777" w:rsidR="00FF6052" w:rsidRDefault="00000000">
      <w:pPr>
        <w:numPr>
          <w:ilvl w:val="2"/>
          <w:numId w:val="1"/>
        </w:numPr>
        <w:spacing w:after="0" w:line="240" w:lineRule="auto"/>
        <w:rPr>
          <w:rFonts w:ascii="Calibri" w:eastAsia="Calibri" w:hAnsi="Calibri" w:cs="Calibri"/>
        </w:rPr>
      </w:pPr>
      <w:r>
        <w:rPr>
          <w:rFonts w:ascii="Calibri" w:eastAsia="Calibri" w:hAnsi="Calibri" w:cs="Calibri"/>
        </w:rPr>
        <w:t xml:space="preserve">Confirmation by SGA President and President </w:t>
      </w:r>
      <w:proofErr w:type="spellStart"/>
      <w:r>
        <w:rPr>
          <w:rFonts w:ascii="Calibri" w:eastAsia="Calibri" w:hAnsi="Calibri" w:cs="Calibri"/>
        </w:rPr>
        <w:t>Paino</w:t>
      </w:r>
      <w:proofErr w:type="spellEnd"/>
    </w:p>
    <w:p w14:paraId="0000001E" w14:textId="77777777" w:rsidR="00FF6052" w:rsidRDefault="00000000">
      <w:pPr>
        <w:numPr>
          <w:ilvl w:val="3"/>
          <w:numId w:val="1"/>
        </w:numPr>
        <w:spacing w:after="0" w:line="240" w:lineRule="auto"/>
        <w:rPr>
          <w:rFonts w:ascii="Calibri" w:eastAsia="Calibri" w:hAnsi="Calibri" w:cs="Calibri"/>
        </w:rPr>
      </w:pPr>
      <w:r>
        <w:rPr>
          <w:rFonts w:ascii="Calibri" w:eastAsia="Calibri" w:hAnsi="Calibri" w:cs="Calibri"/>
        </w:rPr>
        <w:t xml:space="preserve">UFOC is still waiting. KG will follow back up with Joey.  </w:t>
      </w:r>
    </w:p>
    <w:p w14:paraId="0000001F" w14:textId="77777777" w:rsidR="00FF6052" w:rsidRDefault="00000000">
      <w:pPr>
        <w:numPr>
          <w:ilvl w:val="2"/>
          <w:numId w:val="1"/>
        </w:numPr>
        <w:spacing w:after="0" w:line="240" w:lineRule="auto"/>
        <w:rPr>
          <w:rFonts w:ascii="Calibri" w:eastAsia="Calibri" w:hAnsi="Calibri" w:cs="Calibri"/>
        </w:rPr>
      </w:pPr>
      <w:r>
        <w:rPr>
          <w:rFonts w:ascii="Calibri" w:eastAsia="Calibri" w:hAnsi="Calibri" w:cs="Calibri"/>
        </w:rPr>
        <w:t>Future procedures</w:t>
      </w:r>
    </w:p>
    <w:p w14:paraId="00000020" w14:textId="77777777" w:rsidR="00FF6052" w:rsidRDefault="00000000">
      <w:pPr>
        <w:numPr>
          <w:ilvl w:val="3"/>
          <w:numId w:val="1"/>
        </w:numPr>
        <w:spacing w:after="0" w:line="240" w:lineRule="auto"/>
        <w:rPr>
          <w:rFonts w:ascii="Calibri" w:eastAsia="Calibri" w:hAnsi="Calibri" w:cs="Calibri"/>
        </w:rPr>
      </w:pPr>
      <w:r>
        <w:rPr>
          <w:rFonts w:ascii="Calibri" w:eastAsia="Calibri" w:hAnsi="Calibri" w:cs="Calibri"/>
        </w:rPr>
        <w:t xml:space="preserve">UFOC needs to directly correspond with the chairs of the committees, with student members to let them know the procedures. Melissa Jones mentioned that it would be helpful to inform SGA President in May to let them know upcoming needs. </w:t>
      </w:r>
    </w:p>
    <w:p w14:paraId="00000021" w14:textId="77777777" w:rsidR="00FF6052" w:rsidRDefault="00000000">
      <w:pPr>
        <w:numPr>
          <w:ilvl w:val="1"/>
          <w:numId w:val="1"/>
        </w:numPr>
        <w:spacing w:after="0" w:line="240" w:lineRule="auto"/>
        <w:rPr>
          <w:rFonts w:ascii="Calibri" w:eastAsia="Calibri" w:hAnsi="Calibri" w:cs="Calibri"/>
        </w:rPr>
      </w:pPr>
      <w:r>
        <w:rPr>
          <w:rFonts w:ascii="Calibri" w:eastAsia="Calibri" w:hAnsi="Calibri" w:cs="Calibri"/>
        </w:rPr>
        <w:t>Faculty workload/morale and governance/service</w:t>
      </w:r>
    </w:p>
    <w:p w14:paraId="00000022" w14:textId="77777777" w:rsidR="00FF6052" w:rsidRDefault="00000000">
      <w:pPr>
        <w:numPr>
          <w:ilvl w:val="2"/>
          <w:numId w:val="1"/>
        </w:numPr>
        <w:spacing w:after="0" w:line="240" w:lineRule="auto"/>
        <w:rPr>
          <w:rFonts w:ascii="Calibri" w:eastAsia="Calibri" w:hAnsi="Calibri" w:cs="Calibri"/>
        </w:rPr>
      </w:pPr>
      <w:r>
        <w:rPr>
          <w:rFonts w:ascii="Calibri" w:eastAsia="Calibri" w:hAnsi="Calibri" w:cs="Calibri"/>
        </w:rPr>
        <w:t>Updates on school research</w:t>
      </w:r>
    </w:p>
    <w:p w14:paraId="00000023" w14:textId="77777777" w:rsidR="00FF6052" w:rsidRDefault="00000000">
      <w:pPr>
        <w:numPr>
          <w:ilvl w:val="3"/>
          <w:numId w:val="1"/>
        </w:numPr>
        <w:spacing w:after="0" w:line="240" w:lineRule="auto"/>
        <w:rPr>
          <w:rFonts w:ascii="Calibri" w:eastAsia="Calibri" w:hAnsi="Calibri" w:cs="Calibri"/>
        </w:rPr>
      </w:pPr>
      <w:r>
        <w:rPr>
          <w:rFonts w:ascii="Calibri" w:eastAsia="Calibri" w:hAnsi="Calibri" w:cs="Calibri"/>
        </w:rPr>
        <w:t>Google Doc deadline:  Ready by Dec. 7 meeting</w:t>
      </w:r>
    </w:p>
    <w:p w14:paraId="00000024" w14:textId="77777777" w:rsidR="00FF6052" w:rsidRDefault="00000000">
      <w:pPr>
        <w:numPr>
          <w:ilvl w:val="2"/>
          <w:numId w:val="1"/>
        </w:numPr>
        <w:spacing w:after="0" w:line="240" w:lineRule="auto"/>
        <w:rPr>
          <w:rFonts w:ascii="Calibri" w:eastAsia="Calibri" w:hAnsi="Calibri" w:cs="Calibri"/>
        </w:rPr>
      </w:pPr>
      <w:r>
        <w:rPr>
          <w:rFonts w:ascii="Calibri" w:eastAsia="Calibri" w:hAnsi="Calibri" w:cs="Calibri"/>
        </w:rPr>
        <w:t>Reviewing/updating UFOC recommendations in 2019-2020</w:t>
      </w:r>
    </w:p>
    <w:p w14:paraId="00000025" w14:textId="77777777" w:rsidR="00FF6052" w:rsidRDefault="00000000">
      <w:pPr>
        <w:numPr>
          <w:ilvl w:val="3"/>
          <w:numId w:val="1"/>
        </w:numPr>
        <w:spacing w:after="0" w:line="240" w:lineRule="auto"/>
        <w:rPr>
          <w:rFonts w:ascii="Calibri" w:eastAsia="Calibri" w:hAnsi="Calibri" w:cs="Calibri"/>
        </w:rPr>
      </w:pPr>
      <w:r>
        <w:rPr>
          <w:rFonts w:ascii="Calibri" w:eastAsia="Calibri" w:hAnsi="Calibri" w:cs="Calibri"/>
        </w:rPr>
        <w:t xml:space="preserve">Will be discussed in the next meeting </w:t>
      </w:r>
    </w:p>
    <w:p w14:paraId="00000026" w14:textId="77777777" w:rsidR="00FF6052"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New Business</w:t>
      </w:r>
    </w:p>
    <w:p w14:paraId="00000027" w14:textId="77777777" w:rsidR="00FF6052" w:rsidRDefault="00000000">
      <w:pPr>
        <w:numPr>
          <w:ilvl w:val="1"/>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rPr>
        <w:t>Replacement appointment for FSEM Committee (Spring 2023)</w:t>
      </w:r>
    </w:p>
    <w:p w14:paraId="00000028" w14:textId="77777777" w:rsidR="00FF6052" w:rsidRPr="00D6319C" w:rsidRDefault="00000000" w:rsidP="00D6319C">
      <w:pPr>
        <w:numPr>
          <w:ilvl w:val="2"/>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Ray Levy (Assistant Professor, CAS, English &amp; Linguistics) will fill the one-semester replacement.</w:t>
      </w:r>
    </w:p>
    <w:p w14:paraId="00000029" w14:textId="77777777" w:rsidR="00FF6052" w:rsidRDefault="00000000">
      <w:pPr>
        <w:numPr>
          <w:ilvl w:val="1"/>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Status report on UFC Election</w:t>
      </w:r>
    </w:p>
    <w:p w14:paraId="0000002A" w14:textId="77777777" w:rsidR="00FF6052" w:rsidRDefault="00000000" w:rsidP="00D6319C">
      <w:pPr>
        <w:numPr>
          <w:ilvl w:val="2"/>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Nominations were not received by the deadline; however, one nominee did come forward, allowing elections to begin.</w:t>
      </w:r>
    </w:p>
    <w:p w14:paraId="0000002B" w14:textId="77777777" w:rsidR="00FF6052" w:rsidRDefault="00000000">
      <w:pPr>
        <w:numPr>
          <w:ilvl w:val="1"/>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Announce both results by 5 PM on Nov. 16</w:t>
      </w:r>
    </w:p>
    <w:p w14:paraId="0000002C" w14:textId="77777777" w:rsidR="00FF6052"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Announcements </w:t>
      </w:r>
    </w:p>
    <w:p w14:paraId="0000002D" w14:textId="77777777" w:rsidR="00FF6052" w:rsidRDefault="00000000">
      <w:pPr>
        <w:numPr>
          <w:ilvl w:val="1"/>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Upcoming meetings</w:t>
      </w:r>
    </w:p>
    <w:p w14:paraId="0000002E" w14:textId="77777777" w:rsidR="00FF6052" w:rsidRDefault="00000000">
      <w:pPr>
        <w:numPr>
          <w:ilvl w:val="2"/>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Wednesday, Dec. 7 at 12 PM on Zoom (</w:t>
      </w:r>
      <w:proofErr w:type="gramStart"/>
      <w:r>
        <w:rPr>
          <w:rFonts w:ascii="Calibri" w:eastAsia="Calibri" w:hAnsi="Calibri" w:cs="Calibri"/>
        </w:rPr>
        <w:t>regularly-scheduled</w:t>
      </w:r>
      <w:proofErr w:type="gramEnd"/>
      <w:r>
        <w:rPr>
          <w:rFonts w:ascii="Calibri" w:eastAsia="Calibri" w:hAnsi="Calibri" w:cs="Calibri"/>
        </w:rPr>
        <w:t xml:space="preserve"> meeting)</w:t>
      </w:r>
    </w:p>
    <w:p w14:paraId="0000002F" w14:textId="77777777" w:rsidR="00FF6052" w:rsidRDefault="00000000">
      <w:pPr>
        <w:numPr>
          <w:ilvl w:val="0"/>
          <w:numId w:val="1"/>
        </w:numPr>
        <w:pBdr>
          <w:top w:val="nil"/>
          <w:left w:val="nil"/>
          <w:bottom w:val="nil"/>
          <w:right w:val="nil"/>
          <w:between w:val="nil"/>
        </w:pBdr>
        <w:spacing w:after="180" w:line="240" w:lineRule="auto"/>
        <w:rPr>
          <w:rFonts w:ascii="Calibri" w:eastAsia="Calibri" w:hAnsi="Calibri" w:cs="Calibri"/>
          <w:color w:val="000000"/>
        </w:rPr>
      </w:pPr>
      <w:r>
        <w:rPr>
          <w:rFonts w:ascii="Calibri" w:eastAsia="Calibri" w:hAnsi="Calibri" w:cs="Calibri"/>
          <w:color w:val="000000"/>
        </w:rPr>
        <w:t xml:space="preserve">Adjournment: 5.52 pm </w:t>
      </w:r>
    </w:p>
    <w:p w14:paraId="00000030" w14:textId="77777777" w:rsidR="00FF6052" w:rsidRDefault="00FF6052">
      <w:pPr>
        <w:pBdr>
          <w:top w:val="nil"/>
          <w:left w:val="nil"/>
          <w:bottom w:val="nil"/>
          <w:right w:val="nil"/>
          <w:between w:val="nil"/>
        </w:pBdr>
        <w:spacing w:after="180" w:line="240" w:lineRule="auto"/>
        <w:rPr>
          <w:rFonts w:ascii="Calibri" w:eastAsia="Calibri" w:hAnsi="Calibri" w:cs="Calibri"/>
        </w:rPr>
      </w:pPr>
    </w:p>
    <w:p w14:paraId="00000031" w14:textId="77777777" w:rsidR="00FF6052" w:rsidRDefault="00FF6052">
      <w:pPr>
        <w:pBdr>
          <w:top w:val="nil"/>
          <w:left w:val="nil"/>
          <w:bottom w:val="nil"/>
          <w:right w:val="nil"/>
          <w:between w:val="nil"/>
        </w:pBdr>
        <w:spacing w:after="180" w:line="240" w:lineRule="auto"/>
        <w:rPr>
          <w:rFonts w:ascii="Calibri" w:eastAsia="Calibri" w:hAnsi="Calibri" w:cs="Calibri"/>
        </w:rPr>
      </w:pPr>
    </w:p>
    <w:p w14:paraId="00000032" w14:textId="77777777" w:rsidR="00FF6052" w:rsidRDefault="00FF6052">
      <w:pPr>
        <w:pBdr>
          <w:top w:val="nil"/>
          <w:left w:val="nil"/>
          <w:bottom w:val="nil"/>
          <w:right w:val="nil"/>
          <w:between w:val="nil"/>
        </w:pBdr>
        <w:spacing w:after="180" w:line="240" w:lineRule="auto"/>
        <w:rPr>
          <w:rFonts w:ascii="Calibri" w:eastAsia="Calibri" w:hAnsi="Calibri" w:cs="Calibri"/>
        </w:rPr>
      </w:pPr>
    </w:p>
    <w:sectPr w:rsidR="00FF60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908E0"/>
    <w:multiLevelType w:val="multilevel"/>
    <w:tmpl w:val="56B82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05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52"/>
    <w:rsid w:val="00CC5E78"/>
    <w:rsid w:val="00D6319C"/>
    <w:rsid w:val="00FF60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6949C1"/>
  <w15:docId w15:val="{CCD353AE-B59E-DE42-8ABF-21DDB5D7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0" w:after="90" w:line="240" w:lineRule="auto"/>
      <w:outlineLvl w:val="0"/>
    </w:pPr>
    <w:rPr>
      <w:rFonts w:ascii="Helvetica Neue" w:eastAsia="Helvetica Neue" w:hAnsi="Helvetica Neue" w:cs="Helvetica Neue"/>
      <w:sz w:val="43"/>
      <w:szCs w:val="4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Yoon (eyoon)</cp:lastModifiedBy>
  <cp:revision>2</cp:revision>
  <dcterms:created xsi:type="dcterms:W3CDTF">2022-11-30T07:09:00Z</dcterms:created>
  <dcterms:modified xsi:type="dcterms:W3CDTF">2022-11-30T07:09:00Z</dcterms:modified>
</cp:coreProperties>
</file>