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1A62" w14:textId="77777777" w:rsidR="005C1400" w:rsidRPr="00282B62" w:rsidRDefault="005C1400" w:rsidP="006F0AA1">
      <w:pPr>
        <w:spacing w:after="0" w:line="240" w:lineRule="auto"/>
        <w:rPr>
          <w:b/>
        </w:rPr>
      </w:pPr>
    </w:p>
    <w:p w14:paraId="6791E290" w14:textId="33BB5E9B" w:rsidR="005C1400" w:rsidRPr="00E669C7" w:rsidRDefault="005C1400" w:rsidP="006F0AA1">
      <w:pPr>
        <w:spacing w:after="0" w:line="240" w:lineRule="auto"/>
        <w:rPr>
          <w:sz w:val="24"/>
          <w:szCs w:val="24"/>
        </w:rPr>
      </w:pPr>
      <w:r w:rsidRPr="00E669C7">
        <w:rPr>
          <w:b/>
          <w:sz w:val="24"/>
          <w:szCs w:val="24"/>
        </w:rPr>
        <w:t xml:space="preserve">University Staff Council </w:t>
      </w:r>
      <w:r w:rsidRPr="00E669C7">
        <w:rPr>
          <w:b/>
          <w:sz w:val="24"/>
          <w:szCs w:val="24"/>
        </w:rPr>
        <w:br/>
      </w:r>
      <w:r w:rsidRPr="00E669C7">
        <w:rPr>
          <w:sz w:val="24"/>
          <w:szCs w:val="24"/>
        </w:rPr>
        <w:t xml:space="preserve">Submitted by: </w:t>
      </w:r>
      <w:r w:rsidR="00982D81">
        <w:rPr>
          <w:sz w:val="24"/>
          <w:szCs w:val="24"/>
        </w:rPr>
        <w:t>Charles Tate</w:t>
      </w:r>
      <w:r w:rsidRPr="00E669C7">
        <w:rPr>
          <w:sz w:val="24"/>
          <w:szCs w:val="24"/>
        </w:rPr>
        <w:t>, University Staff Council President</w:t>
      </w:r>
    </w:p>
    <w:p w14:paraId="62AD9AA8" w14:textId="77777777" w:rsidR="005C1400" w:rsidRPr="00E669C7" w:rsidRDefault="005C1400" w:rsidP="006F0AA1">
      <w:pPr>
        <w:spacing w:after="0" w:line="240" w:lineRule="auto"/>
        <w:rPr>
          <w:sz w:val="24"/>
          <w:szCs w:val="24"/>
        </w:rPr>
      </w:pPr>
    </w:p>
    <w:p w14:paraId="3DD0399D" w14:textId="281F0778" w:rsidR="00FB1218" w:rsidRPr="00704420" w:rsidRDefault="005C1400" w:rsidP="00704420">
      <w:pPr>
        <w:spacing w:after="0" w:line="240" w:lineRule="auto"/>
        <w:jc w:val="center"/>
        <w:rPr>
          <w:b/>
          <w:sz w:val="24"/>
          <w:szCs w:val="24"/>
        </w:rPr>
      </w:pPr>
      <w:r w:rsidRPr="00E669C7">
        <w:rPr>
          <w:b/>
          <w:sz w:val="24"/>
          <w:szCs w:val="24"/>
        </w:rPr>
        <w:t>Report to the Board of Visitors</w:t>
      </w:r>
      <w:r w:rsidRPr="00E669C7">
        <w:rPr>
          <w:b/>
          <w:sz w:val="24"/>
          <w:szCs w:val="24"/>
        </w:rPr>
        <w:br/>
      </w:r>
      <w:r w:rsidR="00982D81">
        <w:rPr>
          <w:b/>
          <w:sz w:val="24"/>
          <w:szCs w:val="24"/>
        </w:rPr>
        <w:t>September</w:t>
      </w:r>
      <w:r w:rsidR="00D8768F" w:rsidRPr="00E669C7">
        <w:rPr>
          <w:b/>
          <w:sz w:val="24"/>
          <w:szCs w:val="24"/>
        </w:rPr>
        <w:t xml:space="preserve"> 202</w:t>
      </w:r>
      <w:r w:rsidR="00982D81">
        <w:rPr>
          <w:b/>
          <w:sz w:val="24"/>
          <w:szCs w:val="24"/>
        </w:rPr>
        <w:t>2</w:t>
      </w:r>
    </w:p>
    <w:p w14:paraId="783F0503" w14:textId="77777777" w:rsidR="000D7ECA" w:rsidRPr="00E669C7" w:rsidRDefault="000D7ECA" w:rsidP="000D7ECA">
      <w:pPr>
        <w:spacing w:after="0" w:line="240" w:lineRule="auto"/>
        <w:rPr>
          <w:sz w:val="24"/>
          <w:szCs w:val="24"/>
        </w:rPr>
      </w:pPr>
    </w:p>
    <w:p w14:paraId="24B04126" w14:textId="0E43B541" w:rsidR="005C1400" w:rsidRPr="00E669C7" w:rsidRDefault="00925C22" w:rsidP="00443E8D">
      <w:pPr>
        <w:pStyle w:val="ListParagraph"/>
        <w:numPr>
          <w:ilvl w:val="0"/>
          <w:numId w:val="1"/>
        </w:numPr>
        <w:spacing w:after="0" w:line="240" w:lineRule="auto"/>
        <w:ind w:left="360"/>
        <w:rPr>
          <w:b/>
          <w:sz w:val="24"/>
          <w:szCs w:val="24"/>
          <w:u w:val="single"/>
        </w:rPr>
      </w:pPr>
      <w:r w:rsidRPr="00E669C7">
        <w:rPr>
          <w:b/>
          <w:sz w:val="24"/>
          <w:szCs w:val="24"/>
          <w:u w:val="single"/>
        </w:rPr>
        <w:t>202</w:t>
      </w:r>
      <w:r w:rsidR="00982D81">
        <w:rPr>
          <w:b/>
          <w:sz w:val="24"/>
          <w:szCs w:val="24"/>
          <w:u w:val="single"/>
        </w:rPr>
        <w:t>2</w:t>
      </w:r>
      <w:r w:rsidRPr="00E669C7">
        <w:rPr>
          <w:b/>
          <w:sz w:val="24"/>
          <w:szCs w:val="24"/>
          <w:u w:val="single"/>
        </w:rPr>
        <w:t>-202</w:t>
      </w:r>
      <w:r w:rsidR="00982D81">
        <w:rPr>
          <w:b/>
          <w:sz w:val="24"/>
          <w:szCs w:val="24"/>
          <w:u w:val="single"/>
        </w:rPr>
        <w:t>3</w:t>
      </w:r>
      <w:r w:rsidRPr="00E669C7">
        <w:rPr>
          <w:b/>
          <w:sz w:val="24"/>
          <w:szCs w:val="24"/>
          <w:u w:val="single"/>
        </w:rPr>
        <w:t xml:space="preserve"> USC Objectives</w:t>
      </w:r>
      <w:r w:rsidR="00D8768F" w:rsidRPr="00E669C7">
        <w:rPr>
          <w:b/>
          <w:sz w:val="24"/>
          <w:szCs w:val="24"/>
          <w:u w:val="single"/>
        </w:rPr>
        <w:t>:</w:t>
      </w:r>
    </w:p>
    <w:p w14:paraId="18C0086D" w14:textId="20B05149" w:rsidR="00703B39" w:rsidRPr="00E669C7" w:rsidRDefault="00703B39" w:rsidP="00703B39">
      <w:pPr>
        <w:pStyle w:val="ListParagraph"/>
        <w:spacing w:after="0" w:line="240" w:lineRule="auto"/>
        <w:ind w:left="360"/>
        <w:rPr>
          <w:sz w:val="24"/>
          <w:szCs w:val="24"/>
        </w:rPr>
      </w:pPr>
      <w:r w:rsidRPr="00E669C7">
        <w:rPr>
          <w:sz w:val="24"/>
          <w:szCs w:val="24"/>
        </w:rPr>
        <w:t>T</w:t>
      </w:r>
      <w:r w:rsidR="00D4720A" w:rsidRPr="00E669C7">
        <w:rPr>
          <w:sz w:val="24"/>
          <w:szCs w:val="24"/>
        </w:rPr>
        <w:t xml:space="preserve">he </w:t>
      </w:r>
      <w:r w:rsidR="00F56FE4">
        <w:rPr>
          <w:sz w:val="24"/>
          <w:szCs w:val="24"/>
        </w:rPr>
        <w:t>University Staff Council (USC)</w:t>
      </w:r>
      <w:r w:rsidR="00FB1218" w:rsidRPr="00E669C7">
        <w:rPr>
          <w:sz w:val="24"/>
          <w:szCs w:val="24"/>
        </w:rPr>
        <w:t xml:space="preserve"> will reevaluate the need for expansion</w:t>
      </w:r>
      <w:r w:rsidR="00D4720A" w:rsidRPr="00E669C7">
        <w:rPr>
          <w:sz w:val="24"/>
          <w:szCs w:val="24"/>
        </w:rPr>
        <w:t xml:space="preserve"> of </w:t>
      </w:r>
      <w:r w:rsidR="00CE0B33">
        <w:rPr>
          <w:sz w:val="24"/>
          <w:szCs w:val="24"/>
        </w:rPr>
        <w:t>the</w:t>
      </w:r>
      <w:r w:rsidR="00D4720A" w:rsidRPr="00E669C7">
        <w:rPr>
          <w:sz w:val="24"/>
          <w:szCs w:val="24"/>
        </w:rPr>
        <w:t xml:space="preserve"> goals</w:t>
      </w:r>
      <w:r w:rsidR="00CE0B33">
        <w:rPr>
          <w:sz w:val="24"/>
          <w:szCs w:val="24"/>
        </w:rPr>
        <w:t xml:space="preserve"> adopted last year</w:t>
      </w:r>
      <w:r w:rsidR="00FB1218" w:rsidRPr="00E669C7">
        <w:rPr>
          <w:sz w:val="24"/>
          <w:szCs w:val="24"/>
        </w:rPr>
        <w:t xml:space="preserve"> in the event </w:t>
      </w:r>
      <w:r w:rsidR="00D4720A" w:rsidRPr="00E669C7">
        <w:rPr>
          <w:sz w:val="24"/>
          <w:szCs w:val="24"/>
        </w:rPr>
        <w:t xml:space="preserve">that </w:t>
      </w:r>
      <w:r w:rsidR="007C6376" w:rsidRPr="00E669C7">
        <w:rPr>
          <w:sz w:val="24"/>
          <w:szCs w:val="24"/>
        </w:rPr>
        <w:t>new challenges</w:t>
      </w:r>
      <w:r w:rsidR="00D4720A" w:rsidRPr="00E669C7">
        <w:rPr>
          <w:sz w:val="24"/>
          <w:szCs w:val="24"/>
        </w:rPr>
        <w:t xml:space="preserve"> outside of the purview of these objectives </w:t>
      </w:r>
      <w:r w:rsidR="00FB1218" w:rsidRPr="00E669C7">
        <w:rPr>
          <w:sz w:val="24"/>
          <w:szCs w:val="24"/>
        </w:rPr>
        <w:t>present themselves in the coming months.</w:t>
      </w:r>
      <w:r w:rsidRPr="00E669C7">
        <w:rPr>
          <w:sz w:val="24"/>
          <w:szCs w:val="24"/>
        </w:rPr>
        <w:t xml:space="preserve"> </w:t>
      </w:r>
    </w:p>
    <w:p w14:paraId="1A100B3A" w14:textId="263AAF25"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with administration to help them better understand staff concerns and give more perspective.</w:t>
      </w:r>
    </w:p>
    <w:p w14:paraId="748B6A70" w14:textId="16DA9D0D"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more collaboratively with faculty and the </w:t>
      </w:r>
      <w:r w:rsidR="00F56FE4">
        <w:rPr>
          <w:sz w:val="24"/>
          <w:szCs w:val="24"/>
        </w:rPr>
        <w:t>University Faculty Council (</w:t>
      </w:r>
      <w:r w:rsidR="00703B39" w:rsidRPr="00E669C7">
        <w:rPr>
          <w:sz w:val="24"/>
          <w:szCs w:val="24"/>
        </w:rPr>
        <w:t>UFC</w:t>
      </w:r>
      <w:r w:rsidR="00F56FE4">
        <w:rPr>
          <w:sz w:val="24"/>
          <w:szCs w:val="24"/>
        </w:rPr>
        <w:t>)</w:t>
      </w:r>
      <w:r w:rsidR="00703B39" w:rsidRPr="00E669C7">
        <w:rPr>
          <w:sz w:val="24"/>
          <w:szCs w:val="24"/>
        </w:rPr>
        <w:t xml:space="preserve"> to provide a united front on matters of shared concern.</w:t>
      </w:r>
    </w:p>
    <w:p w14:paraId="237F37A3" w14:textId="77777777" w:rsidR="00703B39" w:rsidRPr="00E669C7" w:rsidRDefault="00FB1218" w:rsidP="00AA6188">
      <w:pPr>
        <w:pStyle w:val="ListParagraph"/>
        <w:numPr>
          <w:ilvl w:val="1"/>
          <w:numId w:val="1"/>
        </w:numPr>
        <w:rPr>
          <w:sz w:val="24"/>
          <w:szCs w:val="24"/>
        </w:rPr>
      </w:pPr>
      <w:r w:rsidRPr="00E669C7">
        <w:rPr>
          <w:sz w:val="24"/>
          <w:szCs w:val="24"/>
        </w:rPr>
        <w:t>Continue efforts to</w:t>
      </w:r>
      <w:r w:rsidR="00703B39" w:rsidRPr="00E669C7">
        <w:rPr>
          <w:sz w:val="24"/>
          <w:szCs w:val="24"/>
        </w:rPr>
        <w:t xml:space="preserve"> increase communication to staff about a variety of matters and information across campus.</w:t>
      </w:r>
    </w:p>
    <w:p w14:paraId="62861FE3" w14:textId="77777777" w:rsidR="00703B39" w:rsidRPr="00E669C7" w:rsidRDefault="00703B39" w:rsidP="00AA6188">
      <w:pPr>
        <w:pStyle w:val="ListParagraph"/>
        <w:numPr>
          <w:ilvl w:val="1"/>
          <w:numId w:val="1"/>
        </w:numPr>
        <w:rPr>
          <w:sz w:val="24"/>
          <w:szCs w:val="24"/>
        </w:rPr>
      </w:pPr>
      <w:r w:rsidRPr="00E669C7">
        <w:rPr>
          <w:sz w:val="24"/>
          <w:szCs w:val="24"/>
        </w:rPr>
        <w:t xml:space="preserve">Continue to work on trying to create less disparity between the perceived value of staff versus the faculty. </w:t>
      </w:r>
    </w:p>
    <w:p w14:paraId="4E821FBB" w14:textId="448A50A2" w:rsidR="00703B39" w:rsidRDefault="00703B39" w:rsidP="00AA6188">
      <w:pPr>
        <w:pStyle w:val="ListParagraph"/>
        <w:numPr>
          <w:ilvl w:val="1"/>
          <w:numId w:val="1"/>
        </w:numPr>
        <w:rPr>
          <w:sz w:val="24"/>
          <w:szCs w:val="24"/>
        </w:rPr>
      </w:pPr>
      <w:r w:rsidRPr="00E669C7">
        <w:rPr>
          <w:sz w:val="24"/>
          <w:szCs w:val="24"/>
        </w:rPr>
        <w:t>Continue to encourage</w:t>
      </w:r>
      <w:r w:rsidR="00FB1218" w:rsidRPr="00E669C7">
        <w:rPr>
          <w:sz w:val="24"/>
          <w:szCs w:val="24"/>
        </w:rPr>
        <w:t xml:space="preserve"> transparency and urgency in communication from the administration, to the</w:t>
      </w:r>
      <w:r w:rsidR="004C294F">
        <w:rPr>
          <w:sz w:val="24"/>
          <w:szCs w:val="24"/>
        </w:rPr>
        <w:t xml:space="preserve"> greatest</w:t>
      </w:r>
      <w:r w:rsidR="00FB1218" w:rsidRPr="00E669C7">
        <w:rPr>
          <w:sz w:val="24"/>
          <w:szCs w:val="24"/>
        </w:rPr>
        <w:t xml:space="preserve"> possible extent, as related to university matters that may impact individuals’ work functions, morale, and the overall state of the UMW community</w:t>
      </w:r>
      <w:r w:rsidRPr="00E669C7">
        <w:rPr>
          <w:sz w:val="24"/>
          <w:szCs w:val="24"/>
        </w:rPr>
        <w:t xml:space="preserve">. </w:t>
      </w:r>
    </w:p>
    <w:p w14:paraId="13E275A4" w14:textId="12224C76" w:rsidR="00982D81" w:rsidRPr="00E669C7" w:rsidRDefault="00982D81" w:rsidP="00AA6188">
      <w:pPr>
        <w:pStyle w:val="ListParagraph"/>
        <w:numPr>
          <w:ilvl w:val="1"/>
          <w:numId w:val="1"/>
        </w:numPr>
        <w:rPr>
          <w:sz w:val="24"/>
          <w:szCs w:val="24"/>
        </w:rPr>
      </w:pPr>
      <w:r>
        <w:rPr>
          <w:sz w:val="24"/>
          <w:szCs w:val="24"/>
        </w:rPr>
        <w:t>Work on staff recognition, to include the first university-level award.</w:t>
      </w:r>
    </w:p>
    <w:p w14:paraId="2490CABA" w14:textId="77777777" w:rsidR="00AA6188" w:rsidRPr="00E669C7" w:rsidRDefault="00AA6188" w:rsidP="00AA6188">
      <w:pPr>
        <w:pStyle w:val="ListParagraph"/>
        <w:ind w:left="1440"/>
        <w:rPr>
          <w:sz w:val="24"/>
          <w:szCs w:val="24"/>
        </w:rPr>
      </w:pPr>
    </w:p>
    <w:p w14:paraId="7A06C431" w14:textId="77777777" w:rsidR="00FB508F" w:rsidRDefault="00AA6188" w:rsidP="00FB508F">
      <w:pPr>
        <w:pStyle w:val="ListParagraph"/>
        <w:numPr>
          <w:ilvl w:val="0"/>
          <w:numId w:val="1"/>
        </w:numPr>
        <w:rPr>
          <w:sz w:val="24"/>
          <w:szCs w:val="24"/>
        </w:rPr>
      </w:pPr>
      <w:r w:rsidRPr="00E669C7">
        <w:rPr>
          <w:b/>
          <w:bCs/>
          <w:sz w:val="24"/>
          <w:szCs w:val="24"/>
          <w:u w:val="single"/>
        </w:rPr>
        <w:t>Member Spotlight</w:t>
      </w:r>
      <w:r w:rsidR="00655FA4" w:rsidRPr="00E669C7">
        <w:rPr>
          <w:b/>
          <w:bCs/>
          <w:sz w:val="24"/>
          <w:szCs w:val="24"/>
          <w:u w:val="single"/>
        </w:rPr>
        <w:t>s</w:t>
      </w:r>
      <w:r w:rsidRPr="00E669C7">
        <w:rPr>
          <w:sz w:val="24"/>
          <w:szCs w:val="24"/>
        </w:rPr>
        <w:t xml:space="preserve">: </w:t>
      </w:r>
    </w:p>
    <w:p w14:paraId="21B0B2B3" w14:textId="788BAC9D" w:rsidR="00AA6188" w:rsidRPr="00FB508F" w:rsidRDefault="00AA6188" w:rsidP="00FB508F">
      <w:pPr>
        <w:pStyle w:val="ListParagraph"/>
        <w:rPr>
          <w:sz w:val="24"/>
          <w:szCs w:val="24"/>
        </w:rPr>
      </w:pPr>
      <w:r w:rsidRPr="00FB508F">
        <w:rPr>
          <w:sz w:val="24"/>
          <w:szCs w:val="24"/>
        </w:rPr>
        <w:t>The USC is devoted to being an essential voice for university staff through joint efforts</w:t>
      </w:r>
      <w:r w:rsidR="009F4A23">
        <w:rPr>
          <w:sz w:val="24"/>
          <w:szCs w:val="24"/>
        </w:rPr>
        <w:t xml:space="preserve"> and involvement</w:t>
      </w:r>
      <w:r w:rsidRPr="00FB508F">
        <w:rPr>
          <w:sz w:val="24"/>
          <w:szCs w:val="24"/>
        </w:rPr>
        <w:t xml:space="preserve"> in various capacities across the campus community.</w:t>
      </w:r>
      <w:r w:rsidR="009F4A23">
        <w:rPr>
          <w:sz w:val="24"/>
          <w:szCs w:val="24"/>
        </w:rPr>
        <w:t xml:space="preserve"> Some USC highlights include:</w:t>
      </w:r>
    </w:p>
    <w:p w14:paraId="320424FD" w14:textId="1161F684" w:rsidR="00AA6188" w:rsidRDefault="00AA6188" w:rsidP="00982D81">
      <w:pPr>
        <w:pStyle w:val="ListParagraph"/>
        <w:numPr>
          <w:ilvl w:val="1"/>
          <w:numId w:val="1"/>
        </w:numPr>
        <w:spacing w:after="0" w:line="240" w:lineRule="auto"/>
        <w:rPr>
          <w:sz w:val="24"/>
          <w:szCs w:val="24"/>
        </w:rPr>
      </w:pPr>
      <w:r w:rsidRPr="00E669C7">
        <w:rPr>
          <w:sz w:val="24"/>
          <w:szCs w:val="24"/>
        </w:rPr>
        <w:t>USC</w:t>
      </w:r>
      <w:r w:rsidR="00982D81">
        <w:rPr>
          <w:sz w:val="24"/>
          <w:szCs w:val="24"/>
        </w:rPr>
        <w:t xml:space="preserve"> appointed Lisa Mewherter</w:t>
      </w:r>
      <w:r w:rsidR="00A97A2D">
        <w:rPr>
          <w:sz w:val="24"/>
          <w:szCs w:val="24"/>
        </w:rPr>
        <w:t xml:space="preserve"> (</w:t>
      </w:r>
      <w:r w:rsidR="00982D81">
        <w:rPr>
          <w:sz w:val="24"/>
          <w:szCs w:val="24"/>
        </w:rPr>
        <w:t>Health Center Receptionist/Office Assistant</w:t>
      </w:r>
      <w:r w:rsidR="00A97A2D">
        <w:rPr>
          <w:sz w:val="24"/>
          <w:szCs w:val="24"/>
        </w:rPr>
        <w:t>)</w:t>
      </w:r>
      <w:r w:rsidR="00C44413">
        <w:rPr>
          <w:sz w:val="24"/>
          <w:szCs w:val="24"/>
        </w:rPr>
        <w:t>,</w:t>
      </w:r>
      <w:r w:rsidR="00982D81">
        <w:rPr>
          <w:sz w:val="24"/>
          <w:szCs w:val="24"/>
        </w:rPr>
        <w:t xml:space="preserve"> Sandrine Sutphin</w:t>
      </w:r>
      <w:r w:rsidR="00A97A2D">
        <w:rPr>
          <w:sz w:val="24"/>
          <w:szCs w:val="24"/>
        </w:rPr>
        <w:t xml:space="preserve"> (</w:t>
      </w:r>
      <w:r w:rsidR="00982D81">
        <w:rPr>
          <w:sz w:val="24"/>
          <w:szCs w:val="24"/>
        </w:rPr>
        <w:t>Director of Student Activities and Engagement</w:t>
      </w:r>
      <w:r w:rsidR="00A97A2D">
        <w:rPr>
          <w:sz w:val="24"/>
          <w:szCs w:val="24"/>
        </w:rPr>
        <w:t>)</w:t>
      </w:r>
      <w:r w:rsidR="00C44413">
        <w:rPr>
          <w:sz w:val="24"/>
          <w:szCs w:val="24"/>
        </w:rPr>
        <w:t>,</w:t>
      </w:r>
      <w:r w:rsidR="00982D81">
        <w:rPr>
          <w:sz w:val="24"/>
          <w:szCs w:val="24"/>
        </w:rPr>
        <w:t xml:space="preserve"> and Tracey Funtanilla</w:t>
      </w:r>
      <w:r w:rsidR="00A97A2D">
        <w:rPr>
          <w:sz w:val="24"/>
          <w:szCs w:val="24"/>
        </w:rPr>
        <w:t xml:space="preserve"> (</w:t>
      </w:r>
      <w:r w:rsidR="00982D81">
        <w:rPr>
          <w:sz w:val="24"/>
          <w:szCs w:val="24"/>
        </w:rPr>
        <w:t>Accountant Senior</w:t>
      </w:r>
      <w:r w:rsidR="00A97A2D">
        <w:rPr>
          <w:sz w:val="24"/>
          <w:szCs w:val="24"/>
        </w:rPr>
        <w:t>)</w:t>
      </w:r>
      <w:r w:rsidR="00C44413">
        <w:rPr>
          <w:sz w:val="24"/>
          <w:szCs w:val="24"/>
        </w:rPr>
        <w:t>,</w:t>
      </w:r>
      <w:r w:rsidR="00982D81">
        <w:rPr>
          <w:sz w:val="24"/>
          <w:szCs w:val="24"/>
        </w:rPr>
        <w:t xml:space="preserve"> to </w:t>
      </w:r>
      <w:r w:rsidR="00720C99">
        <w:rPr>
          <w:sz w:val="24"/>
          <w:szCs w:val="24"/>
        </w:rPr>
        <w:t>fill wage, administrative and professional faculty, and classified positions</w:t>
      </w:r>
      <w:r w:rsidR="00EF65AF">
        <w:rPr>
          <w:sz w:val="24"/>
          <w:szCs w:val="24"/>
        </w:rPr>
        <w:t xml:space="preserve"> on the USC</w:t>
      </w:r>
      <w:r w:rsidR="00720C99">
        <w:rPr>
          <w:sz w:val="24"/>
          <w:szCs w:val="24"/>
        </w:rPr>
        <w:t>, respectively.</w:t>
      </w:r>
    </w:p>
    <w:p w14:paraId="528FFBD6" w14:textId="487E748C" w:rsidR="00720C99" w:rsidRDefault="00720C99" w:rsidP="00982D81">
      <w:pPr>
        <w:pStyle w:val="ListParagraph"/>
        <w:numPr>
          <w:ilvl w:val="1"/>
          <w:numId w:val="1"/>
        </w:numPr>
        <w:spacing w:after="0" w:line="240" w:lineRule="auto"/>
        <w:rPr>
          <w:sz w:val="24"/>
          <w:szCs w:val="24"/>
        </w:rPr>
      </w:pPr>
      <w:r>
        <w:rPr>
          <w:sz w:val="24"/>
          <w:szCs w:val="24"/>
        </w:rPr>
        <w:t xml:space="preserve">USC appointed Edward Gray </w:t>
      </w:r>
      <w:r w:rsidR="00A97A2D">
        <w:rPr>
          <w:sz w:val="24"/>
          <w:szCs w:val="24"/>
        </w:rPr>
        <w:t>(</w:t>
      </w:r>
      <w:r>
        <w:rPr>
          <w:sz w:val="24"/>
          <w:szCs w:val="24"/>
        </w:rPr>
        <w:t>Co-Manager of IT Support Services</w:t>
      </w:r>
      <w:r w:rsidR="00A97A2D">
        <w:rPr>
          <w:sz w:val="24"/>
          <w:szCs w:val="24"/>
        </w:rPr>
        <w:t>)</w:t>
      </w:r>
      <w:r>
        <w:rPr>
          <w:sz w:val="24"/>
          <w:szCs w:val="24"/>
        </w:rPr>
        <w:t xml:space="preserve"> to represent staff on the search committee for Vice President of Administration and Finance/CFO.</w:t>
      </w:r>
    </w:p>
    <w:p w14:paraId="5453D53A" w14:textId="04D8A521" w:rsidR="00720C99" w:rsidRDefault="00720C99" w:rsidP="00982D81">
      <w:pPr>
        <w:pStyle w:val="ListParagraph"/>
        <w:numPr>
          <w:ilvl w:val="1"/>
          <w:numId w:val="1"/>
        </w:numPr>
        <w:spacing w:after="0" w:line="240" w:lineRule="auto"/>
        <w:rPr>
          <w:sz w:val="24"/>
          <w:szCs w:val="24"/>
        </w:rPr>
      </w:pPr>
      <w:r>
        <w:rPr>
          <w:sz w:val="24"/>
          <w:szCs w:val="24"/>
        </w:rPr>
        <w:t>USC Appointed Sarah</w:t>
      </w:r>
      <w:r w:rsidR="0056085B">
        <w:rPr>
          <w:sz w:val="24"/>
          <w:szCs w:val="24"/>
        </w:rPr>
        <w:t xml:space="preserve"> Appleby</w:t>
      </w:r>
      <w:r w:rsidR="00A97A2D">
        <w:rPr>
          <w:sz w:val="24"/>
          <w:szCs w:val="24"/>
        </w:rPr>
        <w:t xml:space="preserve"> (</w:t>
      </w:r>
      <w:r>
        <w:rPr>
          <w:sz w:val="24"/>
          <w:szCs w:val="24"/>
        </w:rPr>
        <w:t>Records Coordinator</w:t>
      </w:r>
      <w:r w:rsidR="00A97A2D">
        <w:rPr>
          <w:sz w:val="24"/>
          <w:szCs w:val="24"/>
        </w:rPr>
        <w:t>)</w:t>
      </w:r>
      <w:r>
        <w:rPr>
          <w:sz w:val="24"/>
          <w:szCs w:val="24"/>
        </w:rPr>
        <w:t xml:space="preserve"> to represent staff on the Campus Environment Committee.</w:t>
      </w:r>
    </w:p>
    <w:p w14:paraId="7EBC1B89" w14:textId="77777777" w:rsidR="00720C99" w:rsidRDefault="00720C99" w:rsidP="00982D81">
      <w:pPr>
        <w:pStyle w:val="ListParagraph"/>
        <w:numPr>
          <w:ilvl w:val="1"/>
          <w:numId w:val="1"/>
        </w:numPr>
        <w:spacing w:after="0" w:line="240" w:lineRule="auto"/>
        <w:rPr>
          <w:sz w:val="24"/>
          <w:szCs w:val="24"/>
        </w:rPr>
      </w:pPr>
      <w:r>
        <w:rPr>
          <w:sz w:val="24"/>
          <w:szCs w:val="24"/>
        </w:rPr>
        <w:t xml:space="preserve">USC elected officers:  </w:t>
      </w:r>
    </w:p>
    <w:p w14:paraId="1A45F974" w14:textId="756D5754" w:rsidR="00720C99" w:rsidRDefault="00720C99" w:rsidP="00720C99">
      <w:pPr>
        <w:pStyle w:val="ListParagraph"/>
        <w:spacing w:after="0" w:line="240" w:lineRule="auto"/>
        <w:ind w:left="1440" w:firstLine="720"/>
        <w:rPr>
          <w:sz w:val="24"/>
          <w:szCs w:val="24"/>
        </w:rPr>
      </w:pPr>
      <w:r>
        <w:rPr>
          <w:sz w:val="24"/>
          <w:szCs w:val="24"/>
        </w:rPr>
        <w:t>Charles Tate, Director of Transfer Advising, President</w:t>
      </w:r>
    </w:p>
    <w:p w14:paraId="779E9A06" w14:textId="1DD6C778" w:rsidR="00720C99" w:rsidRDefault="00720C99" w:rsidP="00720C99">
      <w:pPr>
        <w:spacing w:after="0" w:line="240" w:lineRule="auto"/>
        <w:ind w:left="1440" w:firstLine="720"/>
        <w:rPr>
          <w:sz w:val="24"/>
          <w:szCs w:val="24"/>
        </w:rPr>
      </w:pPr>
      <w:r w:rsidRPr="00720C99">
        <w:rPr>
          <w:sz w:val="24"/>
          <w:szCs w:val="24"/>
        </w:rPr>
        <w:t>Sarah Appleby, Records Coordinator, Vice President</w:t>
      </w:r>
    </w:p>
    <w:p w14:paraId="30848755" w14:textId="279941D7" w:rsidR="00720C99" w:rsidRDefault="00720C99" w:rsidP="00720C99">
      <w:pPr>
        <w:spacing w:after="0" w:line="240" w:lineRule="auto"/>
        <w:ind w:left="1440" w:firstLine="720"/>
        <w:rPr>
          <w:sz w:val="24"/>
          <w:szCs w:val="24"/>
        </w:rPr>
      </w:pPr>
      <w:r>
        <w:rPr>
          <w:sz w:val="24"/>
          <w:szCs w:val="24"/>
        </w:rPr>
        <w:t>Justin Wilkes, Director of the Student Transition Program, Past President</w:t>
      </w:r>
    </w:p>
    <w:p w14:paraId="3D7FA607" w14:textId="02834BAB" w:rsidR="00720C99" w:rsidRDefault="00495DD1" w:rsidP="00720C99">
      <w:pPr>
        <w:spacing w:after="0" w:line="240" w:lineRule="auto"/>
        <w:ind w:left="1440" w:firstLine="720"/>
        <w:rPr>
          <w:sz w:val="24"/>
          <w:szCs w:val="24"/>
        </w:rPr>
      </w:pPr>
      <w:r>
        <w:rPr>
          <w:sz w:val="24"/>
          <w:szCs w:val="24"/>
        </w:rPr>
        <w:t>Tracey Funtanilla, Accountant Senior, Treasurer</w:t>
      </w:r>
    </w:p>
    <w:p w14:paraId="01FA9A52" w14:textId="3BAADEE1" w:rsidR="00495DD1" w:rsidRDefault="00495DD1" w:rsidP="00720C99">
      <w:pPr>
        <w:spacing w:after="0" w:line="240" w:lineRule="auto"/>
        <w:ind w:left="1440" w:firstLine="720"/>
        <w:rPr>
          <w:sz w:val="24"/>
          <w:szCs w:val="24"/>
        </w:rPr>
      </w:pPr>
      <w:r>
        <w:rPr>
          <w:sz w:val="24"/>
          <w:szCs w:val="24"/>
        </w:rPr>
        <w:t xml:space="preserve">Angela Lynch, </w:t>
      </w:r>
      <w:r w:rsidR="00595C00">
        <w:rPr>
          <w:sz w:val="24"/>
          <w:szCs w:val="24"/>
        </w:rPr>
        <w:t>Associate Registrar Academic Scheduling &amp; Registration</w:t>
      </w:r>
      <w:r>
        <w:rPr>
          <w:sz w:val="24"/>
          <w:szCs w:val="24"/>
        </w:rPr>
        <w:t>, Secretary</w:t>
      </w:r>
    </w:p>
    <w:p w14:paraId="076EA2F1" w14:textId="7D885E74" w:rsidR="00495DD1" w:rsidRDefault="00495DD1" w:rsidP="00720C99">
      <w:pPr>
        <w:spacing w:after="0" w:line="240" w:lineRule="auto"/>
        <w:ind w:left="1440" w:firstLine="720"/>
        <w:rPr>
          <w:sz w:val="24"/>
          <w:szCs w:val="24"/>
        </w:rPr>
      </w:pPr>
      <w:r>
        <w:rPr>
          <w:sz w:val="24"/>
          <w:szCs w:val="24"/>
        </w:rPr>
        <w:lastRenderedPageBreak/>
        <w:t>Edward Gray, Co-Manager of IT Support Services, Co-Chair Communications</w:t>
      </w:r>
    </w:p>
    <w:p w14:paraId="49252604" w14:textId="056C1945" w:rsidR="00495DD1" w:rsidRDefault="00495DD1" w:rsidP="00495DD1">
      <w:pPr>
        <w:spacing w:after="0" w:line="240" w:lineRule="auto"/>
        <w:ind w:left="2160"/>
        <w:rPr>
          <w:sz w:val="24"/>
          <w:szCs w:val="24"/>
        </w:rPr>
      </w:pPr>
      <w:r>
        <w:rPr>
          <w:sz w:val="24"/>
          <w:szCs w:val="24"/>
        </w:rPr>
        <w:t>Pamela Lowery, Director of Tech in Professional Dev, Co-Chair Communications</w:t>
      </w:r>
    </w:p>
    <w:p w14:paraId="1F121AAD" w14:textId="015F7131" w:rsidR="00495DD1" w:rsidRDefault="00495DD1" w:rsidP="00495DD1">
      <w:pPr>
        <w:spacing w:after="0" w:line="240" w:lineRule="auto"/>
        <w:ind w:left="2160"/>
        <w:rPr>
          <w:sz w:val="24"/>
          <w:szCs w:val="24"/>
        </w:rPr>
      </w:pPr>
      <w:r>
        <w:rPr>
          <w:sz w:val="24"/>
          <w:szCs w:val="24"/>
        </w:rPr>
        <w:t xml:space="preserve">Sarah Appleby, </w:t>
      </w:r>
      <w:r w:rsidRPr="00720C99">
        <w:rPr>
          <w:sz w:val="24"/>
          <w:szCs w:val="24"/>
        </w:rPr>
        <w:t>Records Coordinator</w:t>
      </w:r>
      <w:r>
        <w:rPr>
          <w:sz w:val="24"/>
          <w:szCs w:val="24"/>
        </w:rPr>
        <w:t>, Chair Recognition</w:t>
      </w:r>
    </w:p>
    <w:p w14:paraId="0DF6A8C0" w14:textId="5677A94D" w:rsidR="00E669C7" w:rsidRPr="00A431B6" w:rsidRDefault="00495DD1" w:rsidP="00A431B6">
      <w:pPr>
        <w:spacing w:after="0" w:line="240" w:lineRule="auto"/>
        <w:ind w:left="2160"/>
        <w:rPr>
          <w:sz w:val="24"/>
          <w:szCs w:val="24"/>
        </w:rPr>
      </w:pPr>
      <w:r>
        <w:rPr>
          <w:sz w:val="24"/>
          <w:szCs w:val="24"/>
        </w:rPr>
        <w:t>Maureen Aylward, Associate Director of Advancement Services, Chair Elections</w:t>
      </w:r>
    </w:p>
    <w:p w14:paraId="09FF3D8C" w14:textId="77777777" w:rsidR="00E669C7" w:rsidRPr="00E669C7" w:rsidRDefault="00E669C7" w:rsidP="00E100EA">
      <w:pPr>
        <w:spacing w:after="0" w:line="240" w:lineRule="auto"/>
        <w:ind w:left="360" w:hanging="360"/>
        <w:rPr>
          <w:rFonts w:cs="Times New Roman"/>
          <w:color w:val="000000" w:themeColor="text1"/>
          <w:sz w:val="24"/>
          <w:szCs w:val="24"/>
        </w:rPr>
      </w:pPr>
    </w:p>
    <w:p w14:paraId="650190E3" w14:textId="45860E16" w:rsidR="00D933B0" w:rsidRDefault="00D933B0" w:rsidP="00AA6188">
      <w:pPr>
        <w:pStyle w:val="ListParagraph"/>
        <w:numPr>
          <w:ilvl w:val="0"/>
          <w:numId w:val="1"/>
        </w:numPr>
        <w:spacing w:after="0" w:line="240" w:lineRule="auto"/>
        <w:rPr>
          <w:rFonts w:cs="Times New Roman"/>
          <w:b/>
          <w:color w:val="000000" w:themeColor="text1"/>
          <w:sz w:val="24"/>
          <w:szCs w:val="24"/>
          <w:u w:val="single"/>
        </w:rPr>
      </w:pPr>
      <w:r w:rsidRPr="00E669C7">
        <w:rPr>
          <w:rFonts w:cs="Times New Roman"/>
          <w:b/>
          <w:color w:val="000000" w:themeColor="text1"/>
          <w:sz w:val="24"/>
          <w:szCs w:val="24"/>
          <w:u w:val="single"/>
        </w:rPr>
        <w:t>Accomplishments</w:t>
      </w:r>
      <w:r w:rsidR="00EE4B25" w:rsidRPr="00E669C7">
        <w:rPr>
          <w:rFonts w:cs="Times New Roman"/>
          <w:b/>
          <w:color w:val="000000" w:themeColor="text1"/>
          <w:sz w:val="24"/>
          <w:szCs w:val="24"/>
          <w:u w:val="single"/>
        </w:rPr>
        <w:t xml:space="preserve"> &amp; Happenings</w:t>
      </w:r>
      <w:r w:rsidR="00E100EA" w:rsidRPr="00E669C7">
        <w:rPr>
          <w:rFonts w:cs="Times New Roman"/>
          <w:b/>
          <w:color w:val="000000" w:themeColor="text1"/>
          <w:sz w:val="24"/>
          <w:szCs w:val="24"/>
          <w:u w:val="single"/>
        </w:rPr>
        <w:t>:</w:t>
      </w:r>
    </w:p>
    <w:p w14:paraId="42D73F0E" w14:textId="429F30B0" w:rsidR="00C44413" w:rsidRPr="00B63B50" w:rsidRDefault="00C44413" w:rsidP="00C44413">
      <w:pPr>
        <w:pStyle w:val="ListParagraph"/>
        <w:numPr>
          <w:ilvl w:val="1"/>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Atkins Awar</w:t>
      </w:r>
      <w:r w:rsidR="00B63B50">
        <w:rPr>
          <w:rFonts w:cs="Times New Roman"/>
          <w:color w:val="000000" w:themeColor="text1"/>
          <w:sz w:val="24"/>
          <w:szCs w:val="24"/>
        </w:rPr>
        <w:t>d Winners for 2021-2022</w:t>
      </w:r>
    </w:p>
    <w:p w14:paraId="701BA3C8" w14:textId="7E925DF7" w:rsidR="00B63B50" w:rsidRDefault="00B63B50" w:rsidP="00B63B50">
      <w:pPr>
        <w:pStyle w:val="ListParagraph"/>
        <w:spacing w:after="0" w:line="240" w:lineRule="auto"/>
        <w:ind w:left="1440"/>
        <w:rPr>
          <w:rFonts w:cs="Times New Roman"/>
          <w:color w:val="000000" w:themeColor="text1"/>
          <w:sz w:val="24"/>
          <w:szCs w:val="24"/>
        </w:rPr>
      </w:pPr>
      <w:r>
        <w:rPr>
          <w:rFonts w:cs="Times New Roman"/>
          <w:color w:val="000000" w:themeColor="text1"/>
          <w:sz w:val="24"/>
          <w:szCs w:val="24"/>
        </w:rPr>
        <w:t>Wage – Gilbert (Danny) Carter, Grounds Worker</w:t>
      </w:r>
    </w:p>
    <w:p w14:paraId="2553FDEE" w14:textId="0494785A" w:rsidR="00B63B50" w:rsidRDefault="00B63B50" w:rsidP="00B63B50">
      <w:pPr>
        <w:pStyle w:val="ListParagraph"/>
        <w:spacing w:after="0" w:line="240" w:lineRule="auto"/>
        <w:ind w:left="1440"/>
        <w:rPr>
          <w:rFonts w:cs="Times New Roman"/>
          <w:color w:val="000000" w:themeColor="text1"/>
          <w:sz w:val="24"/>
          <w:szCs w:val="24"/>
        </w:rPr>
      </w:pPr>
      <w:r>
        <w:rPr>
          <w:rFonts w:cs="Times New Roman"/>
          <w:color w:val="000000" w:themeColor="text1"/>
          <w:sz w:val="24"/>
          <w:szCs w:val="24"/>
        </w:rPr>
        <w:t>Classified – Brian Ogle, Ass</w:t>
      </w:r>
      <w:r w:rsidR="000B7F78">
        <w:rPr>
          <w:rFonts w:cs="Times New Roman"/>
          <w:color w:val="000000" w:themeColor="text1"/>
          <w:sz w:val="24"/>
          <w:szCs w:val="24"/>
        </w:rPr>
        <w:t>ociate Registrar Student Systems</w:t>
      </w:r>
    </w:p>
    <w:p w14:paraId="0AF39D77" w14:textId="222C40C0" w:rsidR="00B63B50" w:rsidRPr="00B63B50" w:rsidRDefault="00B63B50" w:rsidP="000B7F78">
      <w:pPr>
        <w:pStyle w:val="ListParagraph"/>
        <w:spacing w:after="0" w:line="240" w:lineRule="auto"/>
        <w:ind w:left="2160" w:hanging="720"/>
        <w:rPr>
          <w:rFonts w:cs="Times New Roman"/>
          <w:color w:val="000000" w:themeColor="text1"/>
          <w:sz w:val="24"/>
          <w:szCs w:val="24"/>
        </w:rPr>
      </w:pPr>
      <w:r>
        <w:rPr>
          <w:rFonts w:cs="Times New Roman"/>
          <w:color w:val="000000" w:themeColor="text1"/>
          <w:sz w:val="24"/>
          <w:szCs w:val="24"/>
        </w:rPr>
        <w:t>Administrative and Professional Faculty – Sarah Dewees</w:t>
      </w:r>
      <w:r w:rsidR="000B7F78">
        <w:rPr>
          <w:rFonts w:cs="Times New Roman"/>
          <w:color w:val="000000" w:themeColor="text1"/>
          <w:sz w:val="24"/>
          <w:szCs w:val="24"/>
        </w:rPr>
        <w:t>, Director of the Center for Community Engagement</w:t>
      </w:r>
    </w:p>
    <w:p w14:paraId="6386C550" w14:textId="77777777" w:rsidR="008A4FB0" w:rsidRPr="00E669C7" w:rsidRDefault="008A4FB0" w:rsidP="008A4FB0">
      <w:pPr>
        <w:pStyle w:val="ListParagraph"/>
        <w:spacing w:after="0" w:line="240" w:lineRule="auto"/>
        <w:ind w:left="1440"/>
        <w:rPr>
          <w:rFonts w:cs="Times New Roman"/>
          <w:b/>
          <w:color w:val="000000" w:themeColor="text1"/>
          <w:sz w:val="24"/>
          <w:szCs w:val="24"/>
          <w:u w:val="single"/>
        </w:rPr>
      </w:pPr>
    </w:p>
    <w:p w14:paraId="4A6F69A3" w14:textId="77777777" w:rsidR="00D933B0" w:rsidRPr="00E669C7" w:rsidRDefault="00D933B0" w:rsidP="00D933B0">
      <w:pPr>
        <w:pStyle w:val="ListParagraph"/>
        <w:spacing w:after="0" w:line="240" w:lineRule="auto"/>
        <w:ind w:left="1440"/>
        <w:rPr>
          <w:rFonts w:cs="Times New Roman"/>
          <w:b/>
          <w:color w:val="000000" w:themeColor="text1"/>
          <w:sz w:val="24"/>
          <w:szCs w:val="24"/>
          <w:u w:val="single"/>
        </w:rPr>
      </w:pPr>
    </w:p>
    <w:p w14:paraId="585A4CAF" w14:textId="78A834BC" w:rsidR="00FB508F" w:rsidRPr="00FB508F" w:rsidRDefault="007020BB" w:rsidP="00FB508F">
      <w:pPr>
        <w:pStyle w:val="ListParagraph"/>
        <w:numPr>
          <w:ilvl w:val="0"/>
          <w:numId w:val="1"/>
        </w:numPr>
        <w:spacing w:after="0" w:line="240" w:lineRule="auto"/>
        <w:rPr>
          <w:rFonts w:cs="Times New Roman"/>
          <w:b/>
          <w:color w:val="000000" w:themeColor="text1"/>
          <w:sz w:val="24"/>
          <w:szCs w:val="24"/>
          <w:u w:val="single"/>
        </w:rPr>
      </w:pPr>
      <w:r w:rsidRPr="00E669C7">
        <w:rPr>
          <w:rFonts w:cs="Arial"/>
          <w:b/>
          <w:bCs/>
          <w:color w:val="000000"/>
          <w:sz w:val="24"/>
          <w:szCs w:val="24"/>
        </w:rPr>
        <w:t xml:space="preserve"> </w:t>
      </w:r>
      <w:r w:rsidR="00704420">
        <w:rPr>
          <w:rFonts w:cs="Arial"/>
          <w:b/>
          <w:bCs/>
          <w:color w:val="000000"/>
          <w:sz w:val="24"/>
          <w:szCs w:val="24"/>
          <w:u w:val="single"/>
        </w:rPr>
        <w:t xml:space="preserve">Current </w:t>
      </w:r>
      <w:r w:rsidR="00904E3D">
        <w:rPr>
          <w:rFonts w:cs="Arial"/>
          <w:b/>
          <w:bCs/>
          <w:color w:val="000000"/>
          <w:sz w:val="24"/>
          <w:szCs w:val="24"/>
          <w:u w:val="single"/>
        </w:rPr>
        <w:t>Matters of Concern</w:t>
      </w:r>
      <w:r w:rsidR="00B1338B" w:rsidRPr="00E669C7">
        <w:rPr>
          <w:rFonts w:cs="Arial"/>
          <w:color w:val="000000"/>
          <w:sz w:val="24"/>
          <w:szCs w:val="24"/>
        </w:rPr>
        <w:t>:</w:t>
      </w:r>
    </w:p>
    <w:p w14:paraId="67FC1584" w14:textId="16D24F50" w:rsidR="00FB508F" w:rsidRPr="00FB508F" w:rsidRDefault="00FB508F" w:rsidP="00FB508F">
      <w:pPr>
        <w:pStyle w:val="ListParagraph"/>
        <w:spacing w:after="0" w:line="240" w:lineRule="auto"/>
        <w:rPr>
          <w:rFonts w:cs="Times New Roman"/>
          <w:color w:val="000000" w:themeColor="text1"/>
          <w:sz w:val="24"/>
          <w:szCs w:val="24"/>
          <w:u w:val="single"/>
        </w:rPr>
      </w:pPr>
      <w:r w:rsidRPr="00FB508F">
        <w:rPr>
          <w:rFonts w:cs="Arial"/>
          <w:color w:val="000000"/>
          <w:sz w:val="24"/>
          <w:szCs w:val="24"/>
        </w:rPr>
        <w:t>The USC</w:t>
      </w:r>
      <w:bookmarkStart w:id="0" w:name="_GoBack"/>
      <w:bookmarkEnd w:id="0"/>
      <w:r w:rsidRPr="00FB508F">
        <w:rPr>
          <w:rFonts w:cs="Arial"/>
          <w:color w:val="000000"/>
          <w:sz w:val="24"/>
          <w:szCs w:val="24"/>
        </w:rPr>
        <w:t xml:space="preserve"> fields numerous </w:t>
      </w:r>
      <w:r w:rsidR="009F4A23">
        <w:rPr>
          <w:rFonts w:cs="Arial"/>
          <w:color w:val="000000"/>
          <w:sz w:val="24"/>
          <w:szCs w:val="24"/>
        </w:rPr>
        <w:t xml:space="preserve">anonymous and direct </w:t>
      </w:r>
      <w:r>
        <w:rPr>
          <w:rFonts w:cs="Arial"/>
          <w:color w:val="000000"/>
          <w:sz w:val="24"/>
          <w:szCs w:val="24"/>
        </w:rPr>
        <w:t>inquiries from various university staff regarding matters that impact the everyday work life of UMW employees. The USC regularly communicates to the Cabinet all matters brought forth to the Council. The most recent inquiries are:</w:t>
      </w:r>
    </w:p>
    <w:p w14:paraId="15F9AFD0" w14:textId="780F1F4C" w:rsidR="00782A4D" w:rsidRPr="00782A4D" w:rsidRDefault="00782A4D" w:rsidP="00815BEF">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Impact of staff shortages in some University departments</w:t>
      </w:r>
    </w:p>
    <w:p w14:paraId="77308F48" w14:textId="6902B4A5" w:rsidR="00782A4D" w:rsidRPr="00782A4D" w:rsidRDefault="00782A4D"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Concern of increased duties with no change in compensation</w:t>
      </w:r>
    </w:p>
    <w:p w14:paraId="0F74B85A" w14:textId="74A8A734" w:rsidR="00782A4D" w:rsidRPr="00B86504" w:rsidRDefault="00782A4D"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Morale of overworked employees</w:t>
      </w:r>
    </w:p>
    <w:p w14:paraId="3AD53550" w14:textId="04E79D72" w:rsidR="00B86504" w:rsidRPr="009D06E7" w:rsidRDefault="00B86504"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Effect on individual departments (e.g., filling vacancies, restructuring of offices) in relation to the decline in student employment</w:t>
      </w:r>
    </w:p>
    <w:p w14:paraId="448FDFD4" w14:textId="4496BE3F" w:rsidR="009D06E7" w:rsidRPr="00782A4D" w:rsidRDefault="009D06E7"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Salary compression concerns</w:t>
      </w:r>
    </w:p>
    <w:p w14:paraId="278FDFCC" w14:textId="0B71CCEA" w:rsidR="00B86504" w:rsidRPr="00B27D68" w:rsidRDefault="00782A4D" w:rsidP="00B27D68">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Wage disparity in relation to the cost of living in Fredericksburg / Northern Virginia region</w:t>
      </w:r>
    </w:p>
    <w:p w14:paraId="3D33FFEE" w14:textId="2F5875A1" w:rsidR="00A431B6" w:rsidRPr="00595C00" w:rsidRDefault="00A431B6" w:rsidP="00A431B6">
      <w:pPr>
        <w:pStyle w:val="ListParagraph"/>
        <w:numPr>
          <w:ilvl w:val="1"/>
          <w:numId w:val="1"/>
        </w:numPr>
        <w:spacing w:after="0" w:line="240" w:lineRule="auto"/>
        <w:rPr>
          <w:rFonts w:cs="Times New Roman"/>
          <w:b/>
          <w:color w:val="000000" w:themeColor="text1"/>
          <w:sz w:val="24"/>
          <w:szCs w:val="24"/>
        </w:rPr>
      </w:pPr>
      <w:r w:rsidRPr="00595C00">
        <w:rPr>
          <w:sz w:val="24"/>
          <w:szCs w:val="24"/>
        </w:rPr>
        <w:t xml:space="preserve">Impact of changes to telework policies </w:t>
      </w:r>
    </w:p>
    <w:p w14:paraId="6FA56C90" w14:textId="5014C2FE" w:rsidR="00A431B6" w:rsidRPr="00B9733D" w:rsidRDefault="00B9733D"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T</w:t>
      </w:r>
      <w:r w:rsidR="00A22B2A">
        <w:rPr>
          <w:rFonts w:cs="Times New Roman"/>
          <w:color w:val="000000" w:themeColor="text1"/>
          <w:sz w:val="24"/>
          <w:szCs w:val="24"/>
        </w:rPr>
        <w:t>he outcome</w:t>
      </w:r>
      <w:r>
        <w:rPr>
          <w:rFonts w:cs="Times New Roman"/>
          <w:color w:val="000000" w:themeColor="text1"/>
          <w:sz w:val="24"/>
          <w:szCs w:val="24"/>
        </w:rPr>
        <w:t xml:space="preserve"> of the new policy proved to be generally positive and USC heard little after the telework permissions were given by Richmond</w:t>
      </w:r>
    </w:p>
    <w:p w14:paraId="74D5B35D" w14:textId="6B11A244" w:rsidR="00B9733D" w:rsidRPr="00A431B6" w:rsidRDefault="00B9733D"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 xml:space="preserve">There is still some lingering concern about how the telework policy will impact classified staff in the future </w:t>
      </w:r>
    </w:p>
    <w:p w14:paraId="05F8A82D" w14:textId="2BECCABF" w:rsidR="00A431B6" w:rsidRPr="00B9733D" w:rsidRDefault="00B9733D" w:rsidP="00A431B6">
      <w:pPr>
        <w:pStyle w:val="ListParagraph"/>
        <w:numPr>
          <w:ilvl w:val="1"/>
          <w:numId w:val="1"/>
        </w:numPr>
        <w:spacing w:after="0" w:line="240" w:lineRule="auto"/>
        <w:rPr>
          <w:rFonts w:cs="Times New Roman"/>
          <w:b/>
          <w:color w:val="000000" w:themeColor="text1"/>
          <w:sz w:val="24"/>
          <w:szCs w:val="24"/>
        </w:rPr>
      </w:pPr>
      <w:r>
        <w:rPr>
          <w:rFonts w:cs="Times New Roman"/>
          <w:color w:val="000000" w:themeColor="text1"/>
          <w:sz w:val="24"/>
          <w:szCs w:val="24"/>
        </w:rPr>
        <w:t>Two issues that are perennially at the forefront for staff are morale and the dis</w:t>
      </w:r>
      <w:r w:rsidR="00A22B2A">
        <w:rPr>
          <w:rFonts w:cs="Times New Roman"/>
          <w:color w:val="000000" w:themeColor="text1"/>
          <w:sz w:val="24"/>
          <w:szCs w:val="24"/>
        </w:rPr>
        <w:t>parity</w:t>
      </w:r>
      <w:r>
        <w:rPr>
          <w:rFonts w:cs="Times New Roman"/>
          <w:color w:val="000000" w:themeColor="text1"/>
          <w:sz w:val="24"/>
          <w:szCs w:val="24"/>
        </w:rPr>
        <w:t xml:space="preserve"> between staff</w:t>
      </w:r>
      <w:r w:rsidR="00B319EA">
        <w:rPr>
          <w:rFonts w:cs="Times New Roman"/>
          <w:color w:val="000000" w:themeColor="text1"/>
          <w:sz w:val="24"/>
          <w:szCs w:val="24"/>
        </w:rPr>
        <w:t xml:space="preserve">, </w:t>
      </w:r>
      <w:r>
        <w:rPr>
          <w:rFonts w:cs="Times New Roman"/>
          <w:color w:val="000000" w:themeColor="text1"/>
          <w:sz w:val="24"/>
          <w:szCs w:val="24"/>
        </w:rPr>
        <w:t>faculty</w:t>
      </w:r>
      <w:r w:rsidR="00B319EA">
        <w:rPr>
          <w:rFonts w:cs="Times New Roman"/>
          <w:color w:val="000000" w:themeColor="text1"/>
          <w:sz w:val="24"/>
          <w:szCs w:val="24"/>
        </w:rPr>
        <w:t>, and admin</w:t>
      </w:r>
      <w:r w:rsidR="00A22B2A">
        <w:rPr>
          <w:rFonts w:cs="Times New Roman"/>
          <w:color w:val="000000" w:themeColor="text1"/>
          <w:sz w:val="24"/>
          <w:szCs w:val="24"/>
        </w:rPr>
        <w:t>is</w:t>
      </w:r>
      <w:r w:rsidR="00B319EA">
        <w:rPr>
          <w:rFonts w:cs="Times New Roman"/>
          <w:color w:val="000000" w:themeColor="text1"/>
          <w:sz w:val="24"/>
          <w:szCs w:val="24"/>
        </w:rPr>
        <w:t>tration</w:t>
      </w:r>
    </w:p>
    <w:p w14:paraId="5EA5C9A5" w14:textId="5BAE22A0" w:rsidR="00B9733D" w:rsidRPr="00B9733D" w:rsidRDefault="00B9733D"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In many ways UMW has made progress with both staff morale and staff recognition</w:t>
      </w:r>
    </w:p>
    <w:p w14:paraId="42734677" w14:textId="3D0C58C0" w:rsidR="00B9733D" w:rsidRPr="00B9733D" w:rsidRDefault="00B9733D"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 xml:space="preserve">UFC, especially under the leadership of Dr. Kristin Marsh and Dr. Rachel Graefe-Anderson, has reached out to USC, USC members provide a report to UFC, USC members have been included as a large percentage of </w:t>
      </w:r>
      <w:r w:rsidR="00B27D68">
        <w:rPr>
          <w:rFonts w:cs="Times New Roman"/>
          <w:color w:val="000000" w:themeColor="text1"/>
          <w:sz w:val="24"/>
          <w:szCs w:val="24"/>
        </w:rPr>
        <w:t xml:space="preserve">the </w:t>
      </w:r>
      <w:r>
        <w:rPr>
          <w:rFonts w:cs="Times New Roman"/>
          <w:color w:val="000000" w:themeColor="text1"/>
          <w:sz w:val="24"/>
          <w:szCs w:val="24"/>
        </w:rPr>
        <w:t>University Budget Committee, and the USC President is now considered part of the UFC Executive Committee</w:t>
      </w:r>
    </w:p>
    <w:p w14:paraId="3380C7D2" w14:textId="3323D043" w:rsidR="00B9733D" w:rsidRPr="00B319EA" w:rsidRDefault="00735F27"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 xml:space="preserve">President </w:t>
      </w:r>
      <w:proofErr w:type="spellStart"/>
      <w:r>
        <w:rPr>
          <w:rFonts w:cs="Times New Roman"/>
          <w:color w:val="000000" w:themeColor="text1"/>
          <w:sz w:val="24"/>
          <w:szCs w:val="24"/>
        </w:rPr>
        <w:t>Paino</w:t>
      </w:r>
      <w:proofErr w:type="spellEnd"/>
      <w:r>
        <w:rPr>
          <w:rFonts w:cs="Times New Roman"/>
          <w:color w:val="000000" w:themeColor="text1"/>
          <w:sz w:val="24"/>
          <w:szCs w:val="24"/>
        </w:rPr>
        <w:t xml:space="preserve"> and Dr. McClurken routinely consult the USC and USC Executive Committee alongside the UFC and UFC Executive Committee</w:t>
      </w:r>
      <w:r w:rsidR="00F7737C">
        <w:rPr>
          <w:rFonts w:cs="Times New Roman"/>
          <w:color w:val="000000" w:themeColor="text1"/>
          <w:sz w:val="24"/>
          <w:szCs w:val="24"/>
        </w:rPr>
        <w:t xml:space="preserve"> </w:t>
      </w:r>
    </w:p>
    <w:p w14:paraId="7FF96BC9" w14:textId="483D4CDE" w:rsidR="00B319EA" w:rsidRPr="00F7737C" w:rsidRDefault="00B319EA"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t>USC representatives are routinely requested for search committees and to meet candidates at closed forums</w:t>
      </w:r>
    </w:p>
    <w:p w14:paraId="37BED56C" w14:textId="239719A7" w:rsidR="00F7737C" w:rsidRPr="00A431B6" w:rsidRDefault="00F7737C" w:rsidP="00B9733D">
      <w:pPr>
        <w:pStyle w:val="ListParagraph"/>
        <w:numPr>
          <w:ilvl w:val="2"/>
          <w:numId w:val="1"/>
        </w:numPr>
        <w:spacing w:after="0" w:line="240" w:lineRule="auto"/>
        <w:rPr>
          <w:rFonts w:cs="Times New Roman"/>
          <w:b/>
          <w:color w:val="000000" w:themeColor="text1"/>
          <w:sz w:val="24"/>
          <w:szCs w:val="24"/>
        </w:rPr>
      </w:pPr>
      <w:r>
        <w:rPr>
          <w:rFonts w:cs="Times New Roman"/>
          <w:color w:val="000000" w:themeColor="text1"/>
          <w:sz w:val="24"/>
          <w:szCs w:val="24"/>
        </w:rPr>
        <w:lastRenderedPageBreak/>
        <w:t>The USC recognizes and appreciates the progress UMW has made in this area, however, there is still work to be done, over the next year USC hopes to build on the progress mentioned above</w:t>
      </w:r>
    </w:p>
    <w:p w14:paraId="3D0E340E" w14:textId="39C288C7" w:rsidR="00E100EA" w:rsidRPr="00704420" w:rsidRDefault="00E100EA" w:rsidP="00704420">
      <w:pPr>
        <w:spacing w:after="0" w:line="240" w:lineRule="auto"/>
        <w:rPr>
          <w:rFonts w:cs="Times New Roman"/>
          <w:b/>
          <w:color w:val="000000" w:themeColor="text1"/>
          <w:sz w:val="24"/>
          <w:szCs w:val="24"/>
          <w:u w:val="single"/>
        </w:rPr>
      </w:pPr>
    </w:p>
    <w:sectPr w:rsidR="00E100EA" w:rsidRPr="00704420" w:rsidSect="00443E8D">
      <w:headerReference w:type="default" r:id="rId7"/>
      <w:type w:val="continuous"/>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98BB" w14:textId="77777777" w:rsidR="00B37A42" w:rsidRDefault="00B37A42" w:rsidP="005C1400">
      <w:pPr>
        <w:spacing w:after="0" w:line="240" w:lineRule="auto"/>
      </w:pPr>
      <w:r>
        <w:separator/>
      </w:r>
    </w:p>
  </w:endnote>
  <w:endnote w:type="continuationSeparator" w:id="0">
    <w:p w14:paraId="2FDF605D" w14:textId="77777777" w:rsidR="00B37A42" w:rsidRDefault="00B37A42" w:rsidP="005C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02DB" w14:textId="77777777" w:rsidR="00B37A42" w:rsidRDefault="00B37A42" w:rsidP="005C1400">
      <w:pPr>
        <w:spacing w:after="0" w:line="240" w:lineRule="auto"/>
      </w:pPr>
      <w:r>
        <w:separator/>
      </w:r>
    </w:p>
  </w:footnote>
  <w:footnote w:type="continuationSeparator" w:id="0">
    <w:p w14:paraId="587DFD63" w14:textId="77777777" w:rsidR="00B37A42" w:rsidRDefault="00B37A42" w:rsidP="005C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5291" w14:textId="77777777" w:rsidR="005C1400" w:rsidRDefault="00FB521D">
    <w:pPr>
      <w:pStyle w:val="Header"/>
    </w:pPr>
    <w:r>
      <w:rPr>
        <w:noProof/>
      </w:rPr>
      <w:drawing>
        <wp:inline distT="0" distB="0" distL="0" distR="0" wp14:anchorId="032671CB" wp14:editId="74E83D27">
          <wp:extent cx="1114425" cy="933450"/>
          <wp:effectExtent l="0" t="0" r="9525" b="0"/>
          <wp:docPr id="2" name="Picture 2" descr="UMW unveils new logo - Fredericksbur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 unveils new logo - Fredericksburg To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D9"/>
    <w:multiLevelType w:val="hybridMultilevel"/>
    <w:tmpl w:val="D6C6E69C"/>
    <w:lvl w:ilvl="0" w:tplc="93D829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04"/>
    <w:multiLevelType w:val="hybridMultilevel"/>
    <w:tmpl w:val="8BF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1D09"/>
    <w:multiLevelType w:val="hybridMultilevel"/>
    <w:tmpl w:val="204A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B07"/>
    <w:multiLevelType w:val="hybridMultilevel"/>
    <w:tmpl w:val="759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C3DA4"/>
    <w:multiLevelType w:val="hybridMultilevel"/>
    <w:tmpl w:val="EAEAA4EA"/>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9B1"/>
    <w:multiLevelType w:val="hybridMultilevel"/>
    <w:tmpl w:val="E57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2D0"/>
    <w:multiLevelType w:val="hybridMultilevel"/>
    <w:tmpl w:val="1FE287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259C8"/>
    <w:multiLevelType w:val="hybridMultilevel"/>
    <w:tmpl w:val="0E6C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07429"/>
    <w:multiLevelType w:val="hybridMultilevel"/>
    <w:tmpl w:val="0FC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44EC0"/>
    <w:multiLevelType w:val="hybridMultilevel"/>
    <w:tmpl w:val="B984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161B0E"/>
    <w:multiLevelType w:val="hybridMultilevel"/>
    <w:tmpl w:val="47F02D9C"/>
    <w:lvl w:ilvl="0" w:tplc="D6946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C6460"/>
    <w:multiLevelType w:val="hybridMultilevel"/>
    <w:tmpl w:val="F4D67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D51E84"/>
    <w:multiLevelType w:val="hybridMultilevel"/>
    <w:tmpl w:val="E78C9F8A"/>
    <w:lvl w:ilvl="0" w:tplc="CE30886E">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A668D"/>
    <w:multiLevelType w:val="hybridMultilevel"/>
    <w:tmpl w:val="D47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246AB"/>
    <w:multiLevelType w:val="hybridMultilevel"/>
    <w:tmpl w:val="7CCE4780"/>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16ECF"/>
    <w:multiLevelType w:val="hybridMultilevel"/>
    <w:tmpl w:val="CC6E0F22"/>
    <w:lvl w:ilvl="0" w:tplc="CE3088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054922"/>
    <w:multiLevelType w:val="hybridMultilevel"/>
    <w:tmpl w:val="F82C631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A5E87"/>
    <w:multiLevelType w:val="hybridMultilevel"/>
    <w:tmpl w:val="B918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0"/>
  </w:num>
  <w:num w:numId="5">
    <w:abstractNumId w:val="9"/>
  </w:num>
  <w:num w:numId="6">
    <w:abstractNumId w:val="15"/>
  </w:num>
  <w:num w:numId="7">
    <w:abstractNumId w:val="12"/>
  </w:num>
  <w:num w:numId="8">
    <w:abstractNumId w:val="8"/>
  </w:num>
  <w:num w:numId="9">
    <w:abstractNumId w:val="7"/>
  </w:num>
  <w:num w:numId="10">
    <w:abstractNumId w:val="10"/>
  </w:num>
  <w:num w:numId="11">
    <w:abstractNumId w:val="4"/>
  </w:num>
  <w:num w:numId="12">
    <w:abstractNumId w:val="13"/>
  </w:num>
  <w:num w:numId="13">
    <w:abstractNumId w:val="3"/>
  </w:num>
  <w:num w:numId="14">
    <w:abstractNumId w:val="5"/>
  </w:num>
  <w:num w:numId="15">
    <w:abstractNumId w:val="14"/>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00"/>
    <w:rsid w:val="00006D13"/>
    <w:rsid w:val="00023885"/>
    <w:rsid w:val="0008057F"/>
    <w:rsid w:val="000A3923"/>
    <w:rsid w:val="000B2BE9"/>
    <w:rsid w:val="000B7F78"/>
    <w:rsid w:val="000D7ECA"/>
    <w:rsid w:val="00103543"/>
    <w:rsid w:val="001527EA"/>
    <w:rsid w:val="001534E0"/>
    <w:rsid w:val="001716B6"/>
    <w:rsid w:val="001D085C"/>
    <w:rsid w:val="001E30C0"/>
    <w:rsid w:val="001F4F83"/>
    <w:rsid w:val="002523AD"/>
    <w:rsid w:val="00282B62"/>
    <w:rsid w:val="00295075"/>
    <w:rsid w:val="002A3A34"/>
    <w:rsid w:val="002D3FE9"/>
    <w:rsid w:val="00360B7B"/>
    <w:rsid w:val="00397A77"/>
    <w:rsid w:val="003A0B43"/>
    <w:rsid w:val="003A2143"/>
    <w:rsid w:val="003A38FF"/>
    <w:rsid w:val="003B6D6B"/>
    <w:rsid w:val="003C0788"/>
    <w:rsid w:val="0041721B"/>
    <w:rsid w:val="00421442"/>
    <w:rsid w:val="004372AD"/>
    <w:rsid w:val="00443E8D"/>
    <w:rsid w:val="00495DD1"/>
    <w:rsid w:val="004C0939"/>
    <w:rsid w:val="004C294F"/>
    <w:rsid w:val="004F3833"/>
    <w:rsid w:val="00556EA0"/>
    <w:rsid w:val="005573EF"/>
    <w:rsid w:val="0056085B"/>
    <w:rsid w:val="005735EA"/>
    <w:rsid w:val="00595C00"/>
    <w:rsid w:val="005C1400"/>
    <w:rsid w:val="005D77B3"/>
    <w:rsid w:val="00604CD3"/>
    <w:rsid w:val="006272D2"/>
    <w:rsid w:val="00655FA4"/>
    <w:rsid w:val="00681C18"/>
    <w:rsid w:val="006F0AA1"/>
    <w:rsid w:val="007020BB"/>
    <w:rsid w:val="00703B39"/>
    <w:rsid w:val="00704420"/>
    <w:rsid w:val="00720712"/>
    <w:rsid w:val="00720C99"/>
    <w:rsid w:val="00735F27"/>
    <w:rsid w:val="00745B85"/>
    <w:rsid w:val="00754467"/>
    <w:rsid w:val="00772B93"/>
    <w:rsid w:val="00781C09"/>
    <w:rsid w:val="00782A4D"/>
    <w:rsid w:val="00795FFB"/>
    <w:rsid w:val="007C6376"/>
    <w:rsid w:val="007E2F55"/>
    <w:rsid w:val="00803A16"/>
    <w:rsid w:val="00815BEF"/>
    <w:rsid w:val="0082610D"/>
    <w:rsid w:val="00875BCA"/>
    <w:rsid w:val="008A4FB0"/>
    <w:rsid w:val="008C677C"/>
    <w:rsid w:val="008D59BC"/>
    <w:rsid w:val="0090252B"/>
    <w:rsid w:val="00904E3D"/>
    <w:rsid w:val="009210F6"/>
    <w:rsid w:val="00925C22"/>
    <w:rsid w:val="00945BF1"/>
    <w:rsid w:val="00967A0A"/>
    <w:rsid w:val="009823DF"/>
    <w:rsid w:val="00982D81"/>
    <w:rsid w:val="009C1BC6"/>
    <w:rsid w:val="009D06E7"/>
    <w:rsid w:val="009E5C17"/>
    <w:rsid w:val="009F4A23"/>
    <w:rsid w:val="00A22B2A"/>
    <w:rsid w:val="00A25365"/>
    <w:rsid w:val="00A431B6"/>
    <w:rsid w:val="00A608C6"/>
    <w:rsid w:val="00A610D7"/>
    <w:rsid w:val="00A81F59"/>
    <w:rsid w:val="00A9781C"/>
    <w:rsid w:val="00A97A2D"/>
    <w:rsid w:val="00AA6188"/>
    <w:rsid w:val="00AE563E"/>
    <w:rsid w:val="00AF193D"/>
    <w:rsid w:val="00B1338B"/>
    <w:rsid w:val="00B20FF3"/>
    <w:rsid w:val="00B27D68"/>
    <w:rsid w:val="00B319EA"/>
    <w:rsid w:val="00B37A42"/>
    <w:rsid w:val="00B43B97"/>
    <w:rsid w:val="00B63B50"/>
    <w:rsid w:val="00B86504"/>
    <w:rsid w:val="00B9733D"/>
    <w:rsid w:val="00BC4271"/>
    <w:rsid w:val="00BC4D8D"/>
    <w:rsid w:val="00BD2A1A"/>
    <w:rsid w:val="00BF39B2"/>
    <w:rsid w:val="00C07BBA"/>
    <w:rsid w:val="00C44413"/>
    <w:rsid w:val="00C86353"/>
    <w:rsid w:val="00C96730"/>
    <w:rsid w:val="00CA4E58"/>
    <w:rsid w:val="00CD052F"/>
    <w:rsid w:val="00CE0B33"/>
    <w:rsid w:val="00CE7409"/>
    <w:rsid w:val="00D24C18"/>
    <w:rsid w:val="00D4720A"/>
    <w:rsid w:val="00D8768F"/>
    <w:rsid w:val="00D933B0"/>
    <w:rsid w:val="00DA61A5"/>
    <w:rsid w:val="00DE0DAF"/>
    <w:rsid w:val="00DE3D36"/>
    <w:rsid w:val="00DE3F33"/>
    <w:rsid w:val="00DE6ED5"/>
    <w:rsid w:val="00E100EA"/>
    <w:rsid w:val="00E669C7"/>
    <w:rsid w:val="00EA792E"/>
    <w:rsid w:val="00ED260C"/>
    <w:rsid w:val="00EE4B25"/>
    <w:rsid w:val="00EF65AF"/>
    <w:rsid w:val="00F56FE4"/>
    <w:rsid w:val="00F7737C"/>
    <w:rsid w:val="00FB1218"/>
    <w:rsid w:val="00FB508F"/>
    <w:rsid w:val="00FB521D"/>
    <w:rsid w:val="00FC0C7C"/>
    <w:rsid w:val="00FD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ECFE"/>
  <w15:chartTrackingRefBased/>
  <w15:docId w15:val="{7E98B23D-CF53-4B24-8B39-FE5C06F6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00"/>
  </w:style>
  <w:style w:type="paragraph" w:styleId="Footer">
    <w:name w:val="footer"/>
    <w:basedOn w:val="Normal"/>
    <w:link w:val="FooterChar"/>
    <w:uiPriority w:val="99"/>
    <w:unhideWhenUsed/>
    <w:rsid w:val="005C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00"/>
  </w:style>
  <w:style w:type="paragraph" w:styleId="ListParagraph">
    <w:name w:val="List Paragraph"/>
    <w:basedOn w:val="Normal"/>
    <w:uiPriority w:val="34"/>
    <w:qFormat/>
    <w:rsid w:val="005C1400"/>
    <w:pPr>
      <w:ind w:left="720"/>
      <w:contextualSpacing/>
    </w:pPr>
  </w:style>
  <w:style w:type="character" w:styleId="CommentReference">
    <w:name w:val="annotation reference"/>
    <w:basedOn w:val="DefaultParagraphFont"/>
    <w:uiPriority w:val="99"/>
    <w:semiHidden/>
    <w:unhideWhenUsed/>
    <w:rsid w:val="005C1400"/>
    <w:rPr>
      <w:sz w:val="16"/>
      <w:szCs w:val="16"/>
    </w:rPr>
  </w:style>
  <w:style w:type="paragraph" w:styleId="CommentText">
    <w:name w:val="annotation text"/>
    <w:basedOn w:val="Normal"/>
    <w:link w:val="CommentTextChar"/>
    <w:uiPriority w:val="99"/>
    <w:semiHidden/>
    <w:unhideWhenUsed/>
    <w:rsid w:val="005C1400"/>
    <w:pPr>
      <w:spacing w:line="240" w:lineRule="auto"/>
    </w:pPr>
    <w:rPr>
      <w:sz w:val="20"/>
      <w:szCs w:val="20"/>
    </w:rPr>
  </w:style>
  <w:style w:type="character" w:customStyle="1" w:styleId="CommentTextChar">
    <w:name w:val="Comment Text Char"/>
    <w:basedOn w:val="DefaultParagraphFont"/>
    <w:link w:val="CommentText"/>
    <w:uiPriority w:val="99"/>
    <w:semiHidden/>
    <w:rsid w:val="005C1400"/>
    <w:rPr>
      <w:sz w:val="20"/>
      <w:szCs w:val="20"/>
    </w:rPr>
  </w:style>
  <w:style w:type="paragraph" w:styleId="BalloonText">
    <w:name w:val="Balloon Text"/>
    <w:basedOn w:val="Normal"/>
    <w:link w:val="BalloonTextChar"/>
    <w:uiPriority w:val="99"/>
    <w:semiHidden/>
    <w:unhideWhenUsed/>
    <w:rsid w:val="005C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00"/>
    <w:rPr>
      <w:rFonts w:ascii="Segoe UI" w:hAnsi="Segoe UI" w:cs="Segoe UI"/>
      <w:sz w:val="18"/>
      <w:szCs w:val="18"/>
    </w:rPr>
  </w:style>
  <w:style w:type="character" w:styleId="Hyperlink">
    <w:name w:val="Hyperlink"/>
    <w:basedOn w:val="DefaultParagraphFont"/>
    <w:uiPriority w:val="99"/>
    <w:unhideWhenUsed/>
    <w:rsid w:val="005C1400"/>
    <w:rPr>
      <w:color w:val="0563C1" w:themeColor="hyperlink"/>
      <w:u w:val="single"/>
    </w:rPr>
  </w:style>
  <w:style w:type="character" w:customStyle="1" w:styleId="UnresolvedMention1">
    <w:name w:val="Unresolved Mention1"/>
    <w:basedOn w:val="DefaultParagraphFont"/>
    <w:uiPriority w:val="99"/>
    <w:semiHidden/>
    <w:unhideWhenUsed/>
    <w:rsid w:val="00CD052F"/>
    <w:rPr>
      <w:color w:val="605E5C"/>
      <w:shd w:val="clear" w:color="auto" w:fill="E1DFDD"/>
    </w:rPr>
  </w:style>
  <w:style w:type="paragraph" w:styleId="NormalWeb">
    <w:name w:val="Normal (Web)"/>
    <w:basedOn w:val="Normal"/>
    <w:uiPriority w:val="99"/>
    <w:semiHidden/>
    <w:unhideWhenUsed/>
    <w:rsid w:val="00702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q7rk0y8a">
    <w:name w:val="mark2q7rk0y8a"/>
    <w:basedOn w:val="DefaultParagraphFont"/>
    <w:rsid w:val="007020BB"/>
  </w:style>
  <w:style w:type="character" w:customStyle="1" w:styleId="markxzr3a7em2">
    <w:name w:val="markxzr3a7em2"/>
    <w:basedOn w:val="DefaultParagraphFont"/>
    <w:rsid w:val="0070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651">
      <w:bodyDiv w:val="1"/>
      <w:marLeft w:val="0"/>
      <w:marRight w:val="0"/>
      <w:marTop w:val="0"/>
      <w:marBottom w:val="0"/>
      <w:divBdr>
        <w:top w:val="none" w:sz="0" w:space="0" w:color="auto"/>
        <w:left w:val="none" w:sz="0" w:space="0" w:color="auto"/>
        <w:bottom w:val="none" w:sz="0" w:space="0" w:color="auto"/>
        <w:right w:val="none" w:sz="0" w:space="0" w:color="auto"/>
      </w:divBdr>
    </w:div>
    <w:div w:id="1390113768">
      <w:bodyDiv w:val="1"/>
      <w:marLeft w:val="0"/>
      <w:marRight w:val="0"/>
      <w:marTop w:val="0"/>
      <w:marBottom w:val="0"/>
      <w:divBdr>
        <w:top w:val="none" w:sz="0" w:space="0" w:color="auto"/>
        <w:left w:val="none" w:sz="0" w:space="0" w:color="auto"/>
        <w:bottom w:val="none" w:sz="0" w:space="0" w:color="auto"/>
        <w:right w:val="none" w:sz="0" w:space="0" w:color="auto"/>
      </w:divBdr>
    </w:div>
    <w:div w:id="1403330092">
      <w:bodyDiv w:val="1"/>
      <w:marLeft w:val="0"/>
      <w:marRight w:val="0"/>
      <w:marTop w:val="0"/>
      <w:marBottom w:val="0"/>
      <w:divBdr>
        <w:top w:val="none" w:sz="0" w:space="0" w:color="auto"/>
        <w:left w:val="none" w:sz="0" w:space="0" w:color="auto"/>
        <w:bottom w:val="none" w:sz="0" w:space="0" w:color="auto"/>
        <w:right w:val="none" w:sz="0" w:space="0" w:color="auto"/>
      </w:divBdr>
    </w:div>
    <w:div w:id="1721783482">
      <w:bodyDiv w:val="1"/>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 w:id="2131431998">
          <w:marLeft w:val="0"/>
          <w:marRight w:val="0"/>
          <w:marTop w:val="0"/>
          <w:marBottom w:val="0"/>
          <w:divBdr>
            <w:top w:val="none" w:sz="0" w:space="0" w:color="auto"/>
            <w:left w:val="none" w:sz="0" w:space="0" w:color="auto"/>
            <w:bottom w:val="none" w:sz="0" w:space="0" w:color="auto"/>
            <w:right w:val="none" w:sz="0" w:space="0" w:color="auto"/>
          </w:divBdr>
        </w:div>
        <w:div w:id="164804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Pickham (mmiller8)</dc:creator>
  <cp:keywords/>
  <dc:description/>
  <cp:lastModifiedBy>Charles Tate (ctate)</cp:lastModifiedBy>
  <cp:revision>24</cp:revision>
  <dcterms:created xsi:type="dcterms:W3CDTF">2022-08-29T12:56:00Z</dcterms:created>
  <dcterms:modified xsi:type="dcterms:W3CDTF">2022-09-02T13:28:00Z</dcterms:modified>
</cp:coreProperties>
</file>