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215" w:rsidRPr="00B765F8" w:rsidRDefault="0079434A" w:rsidP="00B765F8">
      <w:pPr>
        <w:spacing w:after="0" w:line="240" w:lineRule="auto"/>
        <w:jc w:val="center"/>
        <w:rPr>
          <w:sz w:val="24"/>
          <w:szCs w:val="24"/>
        </w:rPr>
      </w:pPr>
      <w:r w:rsidRPr="00B765F8">
        <w:rPr>
          <w:sz w:val="24"/>
          <w:szCs w:val="24"/>
        </w:rPr>
        <w:t>JFMC Faculty Advisory Committee Meeting</w:t>
      </w:r>
    </w:p>
    <w:p w:rsidR="0079434A" w:rsidRPr="00B765F8" w:rsidRDefault="0079434A" w:rsidP="00B765F8">
      <w:pPr>
        <w:spacing w:after="0" w:line="240" w:lineRule="auto"/>
        <w:jc w:val="center"/>
        <w:rPr>
          <w:sz w:val="24"/>
          <w:szCs w:val="24"/>
        </w:rPr>
      </w:pPr>
      <w:r w:rsidRPr="00B765F8">
        <w:rPr>
          <w:sz w:val="24"/>
          <w:szCs w:val="24"/>
        </w:rPr>
        <w:t>Director’s Repot</w:t>
      </w:r>
    </w:p>
    <w:p w:rsidR="0079434A" w:rsidRPr="00B765F8" w:rsidRDefault="0079434A" w:rsidP="00B765F8">
      <w:pPr>
        <w:spacing w:after="0" w:line="240" w:lineRule="auto"/>
        <w:jc w:val="center"/>
        <w:rPr>
          <w:sz w:val="24"/>
          <w:szCs w:val="24"/>
        </w:rPr>
      </w:pPr>
      <w:r w:rsidRPr="00B765F8">
        <w:rPr>
          <w:sz w:val="24"/>
          <w:szCs w:val="24"/>
        </w:rPr>
        <w:t>Friday, April 22, 2022</w:t>
      </w:r>
    </w:p>
    <w:p w:rsidR="0079434A" w:rsidRDefault="0079434A" w:rsidP="0079434A">
      <w:pPr>
        <w:spacing w:after="0" w:line="240" w:lineRule="auto"/>
      </w:pPr>
    </w:p>
    <w:p w:rsidR="0079434A" w:rsidRDefault="0079434A" w:rsidP="0079434A">
      <w:pPr>
        <w:pStyle w:val="ListParagraph"/>
        <w:numPr>
          <w:ilvl w:val="0"/>
          <w:numId w:val="1"/>
        </w:numPr>
        <w:spacing w:after="0" w:line="240" w:lineRule="auto"/>
      </w:pPr>
      <w:r>
        <w:t>Cultural programming updates</w:t>
      </w:r>
    </w:p>
    <w:p w:rsidR="0079434A" w:rsidRDefault="0079434A" w:rsidP="0079434A">
      <w:pPr>
        <w:pStyle w:val="ListParagraph"/>
        <w:numPr>
          <w:ilvl w:val="0"/>
          <w:numId w:val="2"/>
        </w:numPr>
        <w:spacing w:after="0" w:line="240" w:lineRule="auto"/>
      </w:pPr>
      <w:r>
        <w:t xml:space="preserve">The JFMC has now concluded all cultural programming for the year.  We were excited to host the Multicultural Fair </w:t>
      </w:r>
      <w:r w:rsidR="00B765F8">
        <w:t xml:space="preserve">again </w:t>
      </w:r>
      <w:r>
        <w:t xml:space="preserve">as an in-person outdoor event.  We were appreciative of the support from our many campus partners, volunteers, vendors, performers, and visitors.  </w:t>
      </w:r>
      <w:r w:rsidR="00B765F8">
        <w:t>I</w:t>
      </w:r>
      <w:r>
        <w:t>t was a great event!</w:t>
      </w:r>
    </w:p>
    <w:p w:rsidR="0079434A" w:rsidRDefault="0079434A" w:rsidP="0079434A">
      <w:pPr>
        <w:pStyle w:val="ListParagraph"/>
        <w:numPr>
          <w:ilvl w:val="0"/>
          <w:numId w:val="2"/>
        </w:numPr>
        <w:spacing w:after="0" w:line="240" w:lineRule="auto"/>
      </w:pPr>
      <w:r>
        <w:t>Also, we had a successful Passover Seder event this past Tuesday.  It was co-sponsored by the Jewish Student Association.  They did a marvelous job with the ceremony and explaining the history of Passover.  It was well attended and the dinner was wonderful.</w:t>
      </w:r>
    </w:p>
    <w:p w:rsidR="0079434A" w:rsidRDefault="0079434A" w:rsidP="0079434A">
      <w:pPr>
        <w:pStyle w:val="ListParagraph"/>
        <w:numPr>
          <w:ilvl w:val="0"/>
          <w:numId w:val="2"/>
        </w:numPr>
        <w:spacing w:after="0" w:line="240" w:lineRule="auto"/>
      </w:pPr>
      <w:r>
        <w:t>The JFMC is now working with various MLC clubs as we begin the planning process for the different cultural celebration for the upcoming year.  We will be reaching out to academic departments and faculty for possible collaborations with the various programs and events.</w:t>
      </w:r>
    </w:p>
    <w:p w:rsidR="0079434A" w:rsidRDefault="0079434A" w:rsidP="0079434A">
      <w:pPr>
        <w:pStyle w:val="ListParagraph"/>
        <w:numPr>
          <w:ilvl w:val="0"/>
          <w:numId w:val="1"/>
        </w:numPr>
        <w:spacing w:after="0" w:line="240" w:lineRule="auto"/>
      </w:pPr>
      <w:r>
        <w:t>Social Justice initiatives</w:t>
      </w:r>
    </w:p>
    <w:p w:rsidR="0079434A" w:rsidRDefault="00B765F8" w:rsidP="0079434A">
      <w:pPr>
        <w:pStyle w:val="ListParagraph"/>
        <w:numPr>
          <w:ilvl w:val="0"/>
          <w:numId w:val="3"/>
        </w:numPr>
        <w:spacing w:after="0" w:line="240" w:lineRule="auto"/>
      </w:pPr>
      <w:r>
        <w:t>T</w:t>
      </w:r>
      <w:r w:rsidR="0079434A">
        <w:t>he last Social Justice Teach-In program</w:t>
      </w:r>
      <w:r>
        <w:t xml:space="preserve"> was held</w:t>
      </w:r>
      <w:r w:rsidR="0079434A">
        <w:t xml:space="preserve"> on Monday, March 21 at 6 pm in Chandler Ballroom C.  It was a panel discussion that explored women’s education</w:t>
      </w:r>
      <w:r>
        <w:t xml:space="preserve"> on a global scale and how individuals and organization were and can advocate for equitable access to education worldwide.  It was a very enlightening program with resources provided for everyone.</w:t>
      </w:r>
    </w:p>
    <w:p w:rsidR="00B765F8" w:rsidRDefault="00B765F8" w:rsidP="00B765F8">
      <w:pPr>
        <w:pStyle w:val="ListParagraph"/>
        <w:numPr>
          <w:ilvl w:val="0"/>
          <w:numId w:val="1"/>
        </w:numPr>
        <w:spacing w:after="0" w:line="240" w:lineRule="auto"/>
      </w:pPr>
      <w:r>
        <w:t>Farmer Fellows updates</w:t>
      </w:r>
    </w:p>
    <w:p w:rsidR="00B765F8" w:rsidRDefault="00B765F8" w:rsidP="00B765F8">
      <w:pPr>
        <w:pStyle w:val="ListParagraph"/>
        <w:numPr>
          <w:ilvl w:val="0"/>
          <w:numId w:val="3"/>
        </w:numPr>
        <w:spacing w:after="0" w:line="240" w:lineRule="auto"/>
      </w:pPr>
      <w:r>
        <w:t>The new Farmer Fellows are continuing with their in-depth weekly training sessions.  They will conclude the spring training on Tuesday, May 3.  Then they will begin their ongoing training and preparation sessions starting mid-May.  We held a special end-of-the-year gathering on Friday, April 15</w:t>
      </w:r>
      <w:r w:rsidRPr="00B765F8">
        <w:rPr>
          <w:vertAlign w:val="superscript"/>
        </w:rPr>
        <w:t>th</w:t>
      </w:r>
      <w:r>
        <w:t xml:space="preserve"> to recognize and celebrate the current Farmer Fellows.  We especially acknowledged the graduating Fellows and their contributions to the program.</w:t>
      </w:r>
    </w:p>
    <w:p w:rsidR="00B765F8" w:rsidRDefault="00B765F8" w:rsidP="00B765F8">
      <w:pPr>
        <w:spacing w:after="0" w:line="240" w:lineRule="auto"/>
      </w:pPr>
    </w:p>
    <w:p w:rsidR="0005517C" w:rsidRDefault="0005517C" w:rsidP="00B765F8">
      <w:pPr>
        <w:spacing w:after="0" w:line="240" w:lineRule="auto"/>
      </w:pPr>
    </w:p>
    <w:p w:rsidR="0005517C" w:rsidRDefault="0005517C" w:rsidP="00B765F8">
      <w:pPr>
        <w:spacing w:after="0" w:line="240" w:lineRule="auto"/>
      </w:pPr>
    </w:p>
    <w:p w:rsidR="00B765F8" w:rsidRPr="0005517C" w:rsidRDefault="00B765F8" w:rsidP="00B765F8">
      <w:pPr>
        <w:pStyle w:val="ListParagraph"/>
        <w:numPr>
          <w:ilvl w:val="0"/>
          <w:numId w:val="1"/>
        </w:numPr>
        <w:spacing w:after="0" w:line="240" w:lineRule="auto"/>
      </w:pPr>
      <w:r>
        <w:t xml:space="preserve">Old Business – update on preferred names and pronouns with different University systems (e.g., Banner, </w:t>
      </w:r>
      <w:r w:rsidRPr="0005517C">
        <w:t>Eagle One, Canvas, etc.</w:t>
      </w:r>
      <w:r w:rsidR="0005517C">
        <w:t>)</w:t>
      </w:r>
    </w:p>
    <w:p w:rsidR="00B765F8" w:rsidRPr="0005517C" w:rsidRDefault="00B765F8" w:rsidP="00B765F8">
      <w:pPr>
        <w:pStyle w:val="ListParagraph"/>
        <w:numPr>
          <w:ilvl w:val="0"/>
          <w:numId w:val="3"/>
        </w:numPr>
        <w:spacing w:after="0" w:line="240" w:lineRule="auto"/>
      </w:pPr>
      <w:r w:rsidRPr="0005517C">
        <w:t xml:space="preserve">Dr. Laura Wilson, </w:t>
      </w:r>
      <w:r w:rsidR="0005517C">
        <w:t xml:space="preserve">director of the Safe Zone program </w:t>
      </w:r>
      <w:r w:rsidRPr="0005517C">
        <w:t xml:space="preserve">who has been spearheading this initiative, shared </w:t>
      </w:r>
      <w:r w:rsidRPr="0005517C">
        <w:rPr>
          <w:color w:val="000000"/>
        </w:rPr>
        <w:t>that students now have the control to be able to change their own preferred name in Banner. The info on how to do it and what that means can be found here </w:t>
      </w:r>
      <w:hyperlink r:id="rId5" w:history="1">
        <w:r w:rsidRPr="0005517C">
          <w:rPr>
            <w:rStyle w:val="Hyperlink"/>
          </w:rPr>
          <w:t>https://academics.umw.edu/registrar/student-name-on-university-documents-preferred-name/</w:t>
        </w:r>
      </w:hyperlink>
      <w:r w:rsidR="0005517C">
        <w:rPr>
          <w:color w:val="000000"/>
        </w:rPr>
        <w:t xml:space="preserve">. </w:t>
      </w:r>
      <w:r w:rsidRPr="0005517C">
        <w:rPr>
          <w:color w:val="000000"/>
        </w:rPr>
        <w:t> Students also have the option to get a new Eagle One card printed with their preferred name on it.</w:t>
      </w:r>
      <w:r w:rsidR="0005517C">
        <w:rPr>
          <w:color w:val="000000"/>
        </w:rPr>
        <w:t xml:space="preserve"> </w:t>
      </w:r>
      <w:r w:rsidRPr="0005517C">
        <w:rPr>
          <w:color w:val="000000"/>
        </w:rPr>
        <w:t xml:space="preserve"> It costs $20 to do so because there is a fee to get a new card for any reason. </w:t>
      </w:r>
      <w:r w:rsidR="0005517C">
        <w:rPr>
          <w:color w:val="000000"/>
        </w:rPr>
        <w:t xml:space="preserve"> </w:t>
      </w:r>
      <w:r w:rsidRPr="0005517C">
        <w:rPr>
          <w:color w:val="000000"/>
        </w:rPr>
        <w:t xml:space="preserve">We will eventually have the option for students to list pronouns in Banner, which will then generate in the class rosters. </w:t>
      </w:r>
      <w:r w:rsidR="0005517C">
        <w:rPr>
          <w:color w:val="000000"/>
        </w:rPr>
        <w:t xml:space="preserve"> </w:t>
      </w:r>
      <w:r w:rsidRPr="0005517C">
        <w:rPr>
          <w:color w:val="000000"/>
        </w:rPr>
        <w:t>We don't have an estimated date for when that will be available.</w:t>
      </w:r>
      <w:bookmarkStart w:id="0" w:name="_GoBack"/>
      <w:bookmarkEnd w:id="0"/>
    </w:p>
    <w:sectPr w:rsidR="00B765F8" w:rsidRPr="00055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70C80"/>
    <w:multiLevelType w:val="hybridMultilevel"/>
    <w:tmpl w:val="743EF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6ED14B7"/>
    <w:multiLevelType w:val="hybridMultilevel"/>
    <w:tmpl w:val="B8B6A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7C7DC4"/>
    <w:multiLevelType w:val="hybridMultilevel"/>
    <w:tmpl w:val="59B62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4A"/>
    <w:rsid w:val="0005517C"/>
    <w:rsid w:val="00494215"/>
    <w:rsid w:val="0079434A"/>
    <w:rsid w:val="00B7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B951"/>
  <w15:chartTrackingRefBased/>
  <w15:docId w15:val="{5CFED9A3-B67E-4B51-8214-1076DA3F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34A"/>
    <w:pPr>
      <w:ind w:left="720"/>
      <w:contextualSpacing/>
    </w:pPr>
  </w:style>
  <w:style w:type="character" w:styleId="Hyperlink">
    <w:name w:val="Hyperlink"/>
    <w:basedOn w:val="DefaultParagraphFont"/>
    <w:uiPriority w:val="99"/>
    <w:semiHidden/>
    <w:unhideWhenUsed/>
    <w:rsid w:val="00B765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ademics.umw.edu/registrar/student-name-on-university-documents-preferred-na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Sanford (msanford)</dc:creator>
  <cp:keywords/>
  <dc:description/>
  <cp:lastModifiedBy>Marion Sanford (msanford)</cp:lastModifiedBy>
  <cp:revision>1</cp:revision>
  <dcterms:created xsi:type="dcterms:W3CDTF">2022-04-22T13:33:00Z</dcterms:created>
  <dcterms:modified xsi:type="dcterms:W3CDTF">2022-04-22T13:57:00Z</dcterms:modified>
</cp:coreProperties>
</file>