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4706C" w14:textId="77777777" w:rsidR="0043715D" w:rsidRPr="0043715D" w:rsidRDefault="000410FE" w:rsidP="0043715D">
      <w:pPr>
        <w:jc w:val="right"/>
      </w:pPr>
      <w:r>
        <w:t xml:space="preserve">February </w:t>
      </w:r>
      <w:r w:rsidR="00FD740D">
        <w:t>14</w:t>
      </w:r>
      <w:r>
        <w:t>, 20</w:t>
      </w:r>
      <w:r w:rsidR="00FD740D">
        <w:t>22</w:t>
      </w:r>
    </w:p>
    <w:p w14:paraId="3CC279FE" w14:textId="77777777" w:rsidR="00F743E2" w:rsidRPr="00716FAA" w:rsidRDefault="00CD4A9C" w:rsidP="00C6711D">
      <w:pPr>
        <w:jc w:val="center"/>
        <w:rPr>
          <w:b/>
        </w:rPr>
      </w:pPr>
      <w:r w:rsidRPr="00716FAA">
        <w:rPr>
          <w:b/>
        </w:rPr>
        <w:t>James Farmer Multicultural Center</w:t>
      </w:r>
    </w:p>
    <w:p w14:paraId="60F107DF" w14:textId="77777777" w:rsidR="00CD4A9C" w:rsidRDefault="00CD4A9C" w:rsidP="00C6711D">
      <w:pPr>
        <w:jc w:val="center"/>
        <w:rPr>
          <w:b/>
        </w:rPr>
      </w:pPr>
      <w:r w:rsidRPr="00716FAA">
        <w:rPr>
          <w:b/>
        </w:rPr>
        <w:t xml:space="preserve">Cultural Programming </w:t>
      </w:r>
      <w:r w:rsidR="00F205EB">
        <w:rPr>
          <w:b/>
        </w:rPr>
        <w:t>and Collaborations</w:t>
      </w:r>
      <w:r w:rsidR="00252F8A">
        <w:rPr>
          <w:b/>
        </w:rPr>
        <w:t xml:space="preserve"> Report</w:t>
      </w:r>
    </w:p>
    <w:p w14:paraId="672A6659" w14:textId="77777777" w:rsidR="00F408D3" w:rsidRDefault="00F408D3" w:rsidP="00F408D3">
      <w:pPr>
        <w:pStyle w:val="xmsonormal"/>
        <w:shd w:val="clear" w:color="auto" w:fill="FFFFFF"/>
        <w:spacing w:before="0" w:beforeAutospacing="0" w:after="0" w:afterAutospacing="0"/>
        <w:rPr>
          <w:rFonts w:ascii="Calibri" w:hAnsi="Calibri"/>
          <w:color w:val="212121"/>
          <w:sz w:val="22"/>
          <w:szCs w:val="22"/>
        </w:rPr>
      </w:pPr>
    </w:p>
    <w:p w14:paraId="0CF7222D" w14:textId="13E2E328" w:rsidR="00CD0DA2" w:rsidRDefault="00CD0DA2" w:rsidP="00E12D4A">
      <w:r>
        <w:t>Gender and Sexual Minorities and Allies (GSMA) Celebration – October 1</w:t>
      </w:r>
      <w:r w:rsidR="00E80800">
        <w:t>8</w:t>
      </w:r>
      <w:r>
        <w:t xml:space="preserve"> – 2</w:t>
      </w:r>
      <w:r w:rsidR="00E80800">
        <w:t>3</w:t>
      </w:r>
    </w:p>
    <w:p w14:paraId="34261F5A" w14:textId="289738AA" w:rsidR="00E12D4A" w:rsidRDefault="00CD0DA2" w:rsidP="00E12D4A">
      <w:pPr>
        <w:pStyle w:val="ListParagraph"/>
        <w:numPr>
          <w:ilvl w:val="0"/>
          <w:numId w:val="17"/>
        </w:numPr>
      </w:pPr>
      <w:r>
        <w:t>This celebration pa</w:t>
      </w:r>
      <w:r w:rsidR="00534622">
        <w:t>id</w:t>
      </w:r>
      <w:r>
        <w:t xml:space="preserve"> tribute to the contributions of LGBTQ+ people in music and the performing arts. The theme was “</w:t>
      </w:r>
      <w:r w:rsidR="00E80800">
        <w:t>Our Stories, Our Voices.”</w:t>
      </w:r>
      <w:r>
        <w:t xml:space="preserve"> Programs for th</w:t>
      </w:r>
      <w:r w:rsidR="00534622">
        <w:t>e</w:t>
      </w:r>
      <w:r>
        <w:t xml:space="preserve"> week included a movie and discussion, a </w:t>
      </w:r>
      <w:r w:rsidR="00E80800">
        <w:t>poetry slam competition judged by faculty and staff membe</w:t>
      </w:r>
      <w:r w:rsidR="00662E33">
        <w:t>r</w:t>
      </w:r>
      <w:r w:rsidR="00E80800">
        <w:t>s</w:t>
      </w:r>
      <w:r>
        <w:t xml:space="preserve">, and a dance. The keynote speaker was </w:t>
      </w:r>
      <w:r w:rsidR="00EF24D5">
        <w:t>Kenny Fries</w:t>
      </w:r>
      <w:r>
        <w:t>,</w:t>
      </w:r>
      <w:r w:rsidR="00EF24D5">
        <w:t xml:space="preserve"> a</w:t>
      </w:r>
      <w:r w:rsidR="00E12D4A">
        <w:t>n accomplished</w:t>
      </w:r>
      <w:r w:rsidR="00EF24D5">
        <w:t xml:space="preserve"> author and educator in disability culture and creative writing.  He is a recipient of a Rockefeller Foundation Bellagio Center Arts and Literary Arts Fellowship and has twice been a Fulbri</w:t>
      </w:r>
      <w:r w:rsidR="00E12D4A">
        <w:t>ght</w:t>
      </w:r>
      <w:r w:rsidR="00EF24D5">
        <w:t xml:space="preserve"> Scholar (Japan and Germany).</w:t>
      </w:r>
      <w:r>
        <w:t xml:space="preserve"> </w:t>
      </w:r>
    </w:p>
    <w:p w14:paraId="54936A69" w14:textId="0D348D87" w:rsidR="00CD0DA2" w:rsidRDefault="00CD0DA2" w:rsidP="00E12D4A">
      <w:r>
        <w:t>Asian Cultural Celebration – October 2</w:t>
      </w:r>
      <w:r w:rsidR="009354DE">
        <w:t>4</w:t>
      </w:r>
      <w:r>
        <w:t xml:space="preserve"> – 3</w:t>
      </w:r>
      <w:r w:rsidR="009354DE">
        <w:t>0</w:t>
      </w:r>
    </w:p>
    <w:p w14:paraId="1872F394" w14:textId="3087F12C" w:rsidR="00CD0DA2" w:rsidRDefault="00CD0DA2" w:rsidP="009354DE">
      <w:pPr>
        <w:pStyle w:val="ListParagraph"/>
        <w:numPr>
          <w:ilvl w:val="0"/>
          <w:numId w:val="15"/>
        </w:numPr>
      </w:pPr>
      <w:r>
        <w:t>The theme was “</w:t>
      </w:r>
      <w:r w:rsidR="009354DE">
        <w:t>Behind the Folds: A Paper Crane of Hope</w:t>
      </w:r>
      <w:r>
        <w:t xml:space="preserve">.” Events for the week included a </w:t>
      </w:r>
      <w:r w:rsidR="009354DE">
        <w:t>panel discussion on the Asian American experience and discrimination</w:t>
      </w:r>
      <w:r>
        <w:t xml:space="preserve">, a karaoke/game night event, as well as a movie night.  The keynote event </w:t>
      </w:r>
      <w:r w:rsidR="00534622">
        <w:t xml:space="preserve">featured </w:t>
      </w:r>
      <w:r w:rsidR="009354DE">
        <w:t>Silk Road Dance Company, a contemporary and traditional women’s dance troupe from Central Asia, the Middle East, South Asia, and the Caucasus</w:t>
      </w:r>
      <w:r>
        <w:t>. The celebration ended with the popular annual celebration, Taste of Asia, which highlighted different aspects of Asian culture presented through a fashion show, dance performances, and an array of ethnic foods</w:t>
      </w:r>
      <w:r w:rsidR="009354DE">
        <w:t xml:space="preserve"> representing at least five Asian cuisines</w:t>
      </w:r>
      <w:r>
        <w:t xml:space="preserve">. </w:t>
      </w:r>
    </w:p>
    <w:p w14:paraId="5505D4EE" w14:textId="11C04710" w:rsidR="0065569A" w:rsidRDefault="0065569A" w:rsidP="00EF24D5">
      <w:r>
        <w:t>Native American Cultural Celebration – November 8– 12</w:t>
      </w:r>
    </w:p>
    <w:p w14:paraId="5BC68620" w14:textId="5B5075D4" w:rsidR="0065569A" w:rsidRDefault="0065569A" w:rsidP="0065569A">
      <w:pPr>
        <w:pStyle w:val="ListParagraph"/>
        <w:numPr>
          <w:ilvl w:val="0"/>
          <w:numId w:val="12"/>
        </w:numPr>
      </w:pPr>
      <w:r>
        <w:t xml:space="preserve">This celebration strove to </w:t>
      </w:r>
      <w:r w:rsidR="00633F88">
        <w:t>uplift the proud legacy</w:t>
      </w:r>
      <w:r w:rsidR="00615C32">
        <w:t xml:space="preserve"> of the Americas’ first people</w:t>
      </w:r>
      <w:r>
        <w:t>.  The theme was “</w:t>
      </w:r>
      <w:r w:rsidR="000C1066">
        <w:t>We are Still Living Our Truth</w:t>
      </w:r>
      <w:r>
        <w:t>.”  Scheduled programs included a Native American dinner in the University Center, 4</w:t>
      </w:r>
      <w:r w:rsidRPr="0033572E">
        <w:rPr>
          <w:vertAlign w:val="superscript"/>
        </w:rPr>
        <w:t>th</w:t>
      </w:r>
      <w:r>
        <w:t xml:space="preserve"> floor, a film and discussion, a presentation on </w:t>
      </w:r>
      <w:r w:rsidR="00741768">
        <w:t>perspectives of women in tribal leadership positions</w:t>
      </w:r>
      <w:r>
        <w:t xml:space="preserve">, and an outstanding keynote </w:t>
      </w:r>
      <w:r w:rsidR="00741768">
        <w:t>presentation</w:t>
      </w:r>
      <w:r>
        <w:t xml:space="preserve"> featuring </w:t>
      </w:r>
      <w:r w:rsidR="00741768">
        <w:t>Diana Gates, a member of the Nottaway Indian tribe</w:t>
      </w:r>
      <w:r>
        <w:t xml:space="preserve">. </w:t>
      </w:r>
    </w:p>
    <w:p w14:paraId="65BA0914" w14:textId="1FA3D2E3" w:rsidR="0065569A" w:rsidRDefault="0065569A" w:rsidP="00EF24D5">
      <w:r>
        <w:t>Jewish Cultural Celebration – November 15 - 19</w:t>
      </w:r>
    </w:p>
    <w:p w14:paraId="1C266CB7" w14:textId="49B7D014" w:rsidR="0065569A" w:rsidRDefault="0065569A" w:rsidP="00D22404">
      <w:pPr>
        <w:pStyle w:val="ListParagraph"/>
        <w:numPr>
          <w:ilvl w:val="0"/>
          <w:numId w:val="15"/>
        </w:numPr>
      </w:pPr>
      <w:r>
        <w:t xml:space="preserve">This was the </w:t>
      </w:r>
      <w:r w:rsidR="00E4202C">
        <w:t>11</w:t>
      </w:r>
      <w:r w:rsidR="00E4202C" w:rsidRPr="00E4202C">
        <w:rPr>
          <w:vertAlign w:val="superscript"/>
        </w:rPr>
        <w:t>th</w:t>
      </w:r>
      <w:r w:rsidR="00E4202C">
        <w:t xml:space="preserve"> </w:t>
      </w:r>
      <w:r>
        <w:t xml:space="preserve">annual Jewish Cultural Celebration co-sponsored by the Jewish Student Association and the JFMC.  There were several programs throughout this celebration including a Jewish cultural dinner in the Top of the UC, </w:t>
      </w:r>
      <w:r w:rsidR="00002DA4">
        <w:t>an educational</w:t>
      </w:r>
      <w:r>
        <w:t xml:space="preserve"> presentation on </w:t>
      </w:r>
      <w:r w:rsidR="00002DA4">
        <w:t>“The Disproportionate Impacts of COVID,</w:t>
      </w:r>
      <w:r w:rsidR="00534622">
        <w:t>”</w:t>
      </w:r>
      <w:r w:rsidR="00002DA4">
        <w:t xml:space="preserve"> </w:t>
      </w:r>
      <w:r>
        <w:t xml:space="preserve">the keynote event featuring </w:t>
      </w:r>
      <w:r w:rsidR="00002DA4">
        <w:t xml:space="preserve">Bagels &amp; </w:t>
      </w:r>
      <w:proofErr w:type="spellStart"/>
      <w:r w:rsidR="00002DA4">
        <w:t>Fraylox</w:t>
      </w:r>
      <w:proofErr w:type="spellEnd"/>
      <w:r w:rsidR="00002DA4">
        <w:t xml:space="preserve"> Klezmer band</w:t>
      </w:r>
      <w:r>
        <w:t xml:space="preserve">, and a Shabbat dinner.  </w:t>
      </w:r>
    </w:p>
    <w:p w14:paraId="13045ECA" w14:textId="77777777" w:rsidR="00534622" w:rsidRDefault="00534622" w:rsidP="00EF24D5"/>
    <w:p w14:paraId="6A146765" w14:textId="2BB67DC9" w:rsidR="0065569A" w:rsidRDefault="0065569A" w:rsidP="00EF24D5">
      <w:r>
        <w:lastRenderedPageBreak/>
        <w:t>Kwanzaa Celebration – December 1</w:t>
      </w:r>
    </w:p>
    <w:p w14:paraId="2BCF6B81" w14:textId="764CD09D" w:rsidR="0065569A" w:rsidRDefault="0065569A" w:rsidP="00D22404">
      <w:pPr>
        <w:pStyle w:val="ListParagraph"/>
        <w:numPr>
          <w:ilvl w:val="0"/>
          <w:numId w:val="15"/>
        </w:numPr>
      </w:pPr>
      <w:r>
        <w:t>Kwanzaa is a weeklong celebration that takes place in the United States. It is observed from December 26 thru January 1. This year, the James Farmer Multicultural Cente</w:t>
      </w:r>
      <w:r w:rsidR="00EF24D5">
        <w:t xml:space="preserve">r </w:t>
      </w:r>
      <w:r>
        <w:t xml:space="preserve">along with the Black Student Association, held Kwanzaa on Wednesday, December 1, 2021.  The purpose of Kwanzaa is to educate and entertain the members of the University of Mary Washington community about the culture of Kwanzaa.  During the Kwanzaa event, attendees are informed about Kwanzaa’s seven principles, libations, and </w:t>
      </w:r>
      <w:proofErr w:type="spellStart"/>
      <w:r>
        <w:t>Zawadi</w:t>
      </w:r>
      <w:proofErr w:type="spellEnd"/>
      <w:r>
        <w:t xml:space="preserve"> (gift giving).  Kwanzaa allows for an opportunity to focus on the importance of family and community. </w:t>
      </w:r>
    </w:p>
    <w:p w14:paraId="3E1184E2" w14:textId="600D33D6" w:rsidR="0065569A" w:rsidRDefault="0065569A" w:rsidP="00C7218E">
      <w:pPr>
        <w:pStyle w:val="xmsonormal"/>
        <w:shd w:val="clear" w:color="auto" w:fill="FFFFFF"/>
        <w:spacing w:before="0" w:beforeAutospacing="0" w:after="0" w:afterAutospacing="0" w:line="276" w:lineRule="auto"/>
        <w:ind w:left="1440"/>
        <w:rPr>
          <w:rFonts w:asciiTheme="minorHAnsi" w:hAnsiTheme="minorHAnsi" w:cstheme="minorHAnsi"/>
          <w:sz w:val="22"/>
          <w:szCs w:val="22"/>
        </w:rPr>
      </w:pPr>
      <w:r w:rsidRPr="0065569A">
        <w:rPr>
          <w:rFonts w:asciiTheme="minorHAnsi" w:hAnsiTheme="minorHAnsi" w:cstheme="minorHAnsi"/>
          <w:sz w:val="22"/>
          <w:szCs w:val="22"/>
        </w:rPr>
        <w:t xml:space="preserve">Like previous years, Kwanzaa is geared to all members of the UMW community. This year we had a great attendance by students, faculty, and administration as well as community members from the surrounding areas.  Each year the faculty, staff, and administration are invited to serve as an Elder in the program in order to foster a more diverse community and emphasize the importance of </w:t>
      </w:r>
      <w:r w:rsidRPr="0065569A">
        <w:rPr>
          <w:rStyle w:val="yshortcuts"/>
          <w:rFonts w:asciiTheme="minorHAnsi" w:hAnsiTheme="minorHAnsi" w:cstheme="minorHAnsi"/>
          <w:sz w:val="22"/>
          <w:szCs w:val="22"/>
        </w:rPr>
        <w:t>Kwanzaa</w:t>
      </w:r>
      <w:r w:rsidRPr="0065569A">
        <w:rPr>
          <w:rFonts w:asciiTheme="minorHAnsi" w:hAnsiTheme="minorHAnsi" w:cstheme="minorHAnsi"/>
          <w:sz w:val="22"/>
          <w:szCs w:val="22"/>
        </w:rPr>
        <w:t>’s culture. Their presence is an essential part of the program because it symbolizes the significance of Kwanzaa. The UMW Praise Dance team performed, along with Alter Egos Step Team and other performers.</w:t>
      </w:r>
    </w:p>
    <w:p w14:paraId="758A82FD" w14:textId="77777777" w:rsidR="0065569A" w:rsidRPr="0065569A" w:rsidRDefault="0065569A" w:rsidP="00C7218E">
      <w:pPr>
        <w:pStyle w:val="xmsonormal"/>
        <w:shd w:val="clear" w:color="auto" w:fill="FFFFFF"/>
        <w:spacing w:before="0" w:beforeAutospacing="0" w:after="0" w:afterAutospacing="0" w:line="276" w:lineRule="auto"/>
        <w:ind w:left="1440"/>
        <w:rPr>
          <w:rFonts w:asciiTheme="minorHAnsi" w:hAnsiTheme="minorHAnsi" w:cstheme="minorHAnsi"/>
          <w:color w:val="212121"/>
          <w:sz w:val="22"/>
          <w:szCs w:val="22"/>
        </w:rPr>
      </w:pPr>
    </w:p>
    <w:p w14:paraId="04FA8A5F" w14:textId="3AB1B5CB" w:rsidR="00F408D3" w:rsidRDefault="00F408D3" w:rsidP="00C7218E">
      <w:pPr>
        <w:pStyle w:val="xmsonormal"/>
        <w:shd w:val="clear" w:color="auto" w:fill="FFFFFF"/>
        <w:spacing w:before="0" w:beforeAutospacing="0" w:after="0" w:afterAutospacing="0" w:line="276" w:lineRule="auto"/>
        <w:rPr>
          <w:rStyle w:val="contextualextensionhighlight"/>
          <w:rFonts w:asciiTheme="minorHAnsi" w:hAnsiTheme="minorHAnsi"/>
          <w:sz w:val="22"/>
          <w:szCs w:val="22"/>
          <w:bdr w:val="none" w:sz="0" w:space="0" w:color="auto" w:frame="1"/>
        </w:rPr>
      </w:pPr>
      <w:r w:rsidRPr="00F408D3">
        <w:rPr>
          <w:rFonts w:asciiTheme="minorHAnsi" w:hAnsiTheme="minorHAnsi"/>
          <w:color w:val="212121"/>
          <w:sz w:val="22"/>
          <w:szCs w:val="22"/>
        </w:rPr>
        <w:t>Martin Luther King, Jr.</w:t>
      </w:r>
      <w:r w:rsidRPr="00F408D3">
        <w:rPr>
          <w:rStyle w:val="apple-converted-space"/>
          <w:rFonts w:asciiTheme="minorHAnsi" w:hAnsiTheme="minorHAnsi"/>
          <w:color w:val="212121"/>
          <w:sz w:val="22"/>
          <w:szCs w:val="22"/>
        </w:rPr>
        <w:t> </w:t>
      </w:r>
      <w:r w:rsidR="000410FE">
        <w:rPr>
          <w:rStyle w:val="contextualextensionhighlight"/>
          <w:rFonts w:asciiTheme="minorHAnsi" w:hAnsiTheme="minorHAnsi"/>
          <w:sz w:val="22"/>
          <w:szCs w:val="22"/>
          <w:bdr w:val="none" w:sz="0" w:space="0" w:color="auto" w:frame="1"/>
        </w:rPr>
        <w:t xml:space="preserve">Week Celebration – January </w:t>
      </w:r>
      <w:r w:rsidR="0065569A">
        <w:rPr>
          <w:rStyle w:val="contextualextensionhighlight"/>
          <w:rFonts w:asciiTheme="minorHAnsi" w:hAnsiTheme="minorHAnsi"/>
          <w:sz w:val="22"/>
          <w:szCs w:val="22"/>
          <w:bdr w:val="none" w:sz="0" w:space="0" w:color="auto" w:frame="1"/>
        </w:rPr>
        <w:t>17</w:t>
      </w:r>
      <w:r w:rsidR="000410FE">
        <w:rPr>
          <w:rStyle w:val="contextualextensionhighlight"/>
          <w:rFonts w:asciiTheme="minorHAnsi" w:hAnsiTheme="minorHAnsi"/>
          <w:sz w:val="22"/>
          <w:szCs w:val="22"/>
          <w:bdr w:val="none" w:sz="0" w:space="0" w:color="auto" w:frame="1"/>
        </w:rPr>
        <w:t xml:space="preserve"> – 2</w:t>
      </w:r>
      <w:r w:rsidR="0065569A">
        <w:rPr>
          <w:rStyle w:val="contextualextensionhighlight"/>
          <w:rFonts w:asciiTheme="minorHAnsi" w:hAnsiTheme="minorHAnsi"/>
          <w:sz w:val="22"/>
          <w:szCs w:val="22"/>
          <w:bdr w:val="none" w:sz="0" w:space="0" w:color="auto" w:frame="1"/>
        </w:rPr>
        <w:t>2</w:t>
      </w:r>
    </w:p>
    <w:p w14:paraId="12881AFF" w14:textId="77777777" w:rsidR="0065569A" w:rsidRPr="00F408D3" w:rsidRDefault="0065569A" w:rsidP="00C7218E">
      <w:pPr>
        <w:pStyle w:val="xmsonormal"/>
        <w:shd w:val="clear" w:color="auto" w:fill="FFFFFF"/>
        <w:spacing w:before="0" w:beforeAutospacing="0" w:after="0" w:afterAutospacing="0" w:line="276" w:lineRule="auto"/>
        <w:rPr>
          <w:rFonts w:asciiTheme="minorHAnsi" w:hAnsiTheme="minorHAnsi"/>
          <w:color w:val="212121"/>
          <w:sz w:val="22"/>
          <w:szCs w:val="22"/>
        </w:rPr>
      </w:pPr>
    </w:p>
    <w:p w14:paraId="41BE8F78" w14:textId="7250C4C1" w:rsidR="009E035A" w:rsidRDefault="00F408D3" w:rsidP="00C7218E">
      <w:pPr>
        <w:pStyle w:val="xmsolistparagraph"/>
        <w:numPr>
          <w:ilvl w:val="0"/>
          <w:numId w:val="15"/>
        </w:numPr>
        <w:shd w:val="clear" w:color="auto" w:fill="FFFFFF"/>
        <w:spacing w:before="0" w:beforeAutospacing="0" w:after="200" w:afterAutospacing="0" w:line="276" w:lineRule="auto"/>
        <w:rPr>
          <w:rFonts w:asciiTheme="minorHAnsi" w:hAnsiTheme="minorHAnsi"/>
          <w:color w:val="212121"/>
          <w:sz w:val="22"/>
          <w:szCs w:val="22"/>
        </w:rPr>
      </w:pPr>
      <w:r w:rsidRPr="00F408D3">
        <w:rPr>
          <w:rFonts w:asciiTheme="minorHAnsi" w:hAnsiTheme="minorHAnsi"/>
          <w:color w:val="212121"/>
          <w:sz w:val="22"/>
          <w:szCs w:val="22"/>
        </w:rPr>
        <w:t xml:space="preserve">In collaboration with the Office of the President, Office of </w:t>
      </w:r>
      <w:r w:rsidR="000410FE">
        <w:rPr>
          <w:rFonts w:asciiTheme="minorHAnsi" w:hAnsiTheme="minorHAnsi"/>
          <w:color w:val="212121"/>
          <w:sz w:val="22"/>
          <w:szCs w:val="22"/>
        </w:rPr>
        <w:t xml:space="preserve">the </w:t>
      </w:r>
      <w:r w:rsidR="00CD0DA2">
        <w:rPr>
          <w:rFonts w:asciiTheme="minorHAnsi" w:hAnsiTheme="minorHAnsi"/>
          <w:color w:val="212121"/>
          <w:sz w:val="22"/>
          <w:szCs w:val="22"/>
        </w:rPr>
        <w:t>Associate Provost</w:t>
      </w:r>
      <w:r w:rsidR="000410FE">
        <w:rPr>
          <w:rFonts w:asciiTheme="minorHAnsi" w:hAnsiTheme="minorHAnsi"/>
          <w:color w:val="212121"/>
          <w:sz w:val="22"/>
          <w:szCs w:val="22"/>
        </w:rPr>
        <w:t xml:space="preserve"> for Equity and </w:t>
      </w:r>
      <w:r w:rsidR="00CD0DA2">
        <w:rPr>
          <w:rFonts w:asciiTheme="minorHAnsi" w:hAnsiTheme="minorHAnsi"/>
          <w:color w:val="212121"/>
          <w:sz w:val="22"/>
          <w:szCs w:val="22"/>
        </w:rPr>
        <w:t>Inclusion/CDO</w:t>
      </w:r>
      <w:r w:rsidRPr="00F408D3">
        <w:rPr>
          <w:rFonts w:asciiTheme="minorHAnsi" w:hAnsiTheme="minorHAnsi"/>
          <w:color w:val="212121"/>
          <w:sz w:val="22"/>
          <w:szCs w:val="22"/>
        </w:rPr>
        <w:t xml:space="preserve">, </w:t>
      </w:r>
      <w:r w:rsidR="000410FE">
        <w:rPr>
          <w:rFonts w:asciiTheme="minorHAnsi" w:hAnsiTheme="minorHAnsi"/>
          <w:color w:val="212121"/>
          <w:sz w:val="22"/>
          <w:szCs w:val="22"/>
        </w:rPr>
        <w:t>Center for Community Engagement</w:t>
      </w:r>
      <w:r w:rsidRPr="00F408D3">
        <w:rPr>
          <w:rFonts w:asciiTheme="minorHAnsi" w:hAnsiTheme="minorHAnsi"/>
          <w:color w:val="212121"/>
          <w:sz w:val="22"/>
          <w:szCs w:val="22"/>
        </w:rPr>
        <w:t xml:space="preserve">, and the MLK Planning Committee, the JFMC assisted in coordinating a series of programs to celebrate Dr. King’s life and legacy.  The campus and local community were invited to reflect </w:t>
      </w:r>
      <w:r w:rsidR="00CD0DA2">
        <w:rPr>
          <w:rFonts w:asciiTheme="minorHAnsi" w:hAnsiTheme="minorHAnsi"/>
          <w:color w:val="212121"/>
          <w:sz w:val="22"/>
          <w:szCs w:val="22"/>
        </w:rPr>
        <w:t>on “the fierce urgency of now”</w:t>
      </w:r>
      <w:r w:rsidR="009354DE">
        <w:rPr>
          <w:rFonts w:asciiTheme="minorHAnsi" w:hAnsiTheme="minorHAnsi"/>
          <w:color w:val="212121"/>
          <w:sz w:val="22"/>
          <w:szCs w:val="22"/>
        </w:rPr>
        <w:t xml:space="preserve"> and one may engage in positive social change</w:t>
      </w:r>
      <w:r w:rsidR="006018C6">
        <w:rPr>
          <w:rFonts w:asciiTheme="minorHAnsi" w:hAnsiTheme="minorHAnsi"/>
          <w:color w:val="212121"/>
          <w:sz w:val="22"/>
          <w:szCs w:val="22"/>
        </w:rPr>
        <w:t>.</w:t>
      </w:r>
    </w:p>
    <w:p w14:paraId="6E355A96" w14:textId="452CBF99" w:rsidR="00252F8A" w:rsidRPr="00F408D3" w:rsidRDefault="00F408D3" w:rsidP="00C7218E">
      <w:pPr>
        <w:pStyle w:val="xmsolistparagraph"/>
        <w:shd w:val="clear" w:color="auto" w:fill="FFFFFF"/>
        <w:spacing w:before="0" w:beforeAutospacing="0" w:after="200" w:afterAutospacing="0" w:line="276" w:lineRule="auto"/>
        <w:ind w:left="1440"/>
        <w:rPr>
          <w:rFonts w:asciiTheme="minorHAnsi" w:hAnsiTheme="minorHAnsi"/>
          <w:color w:val="212121"/>
          <w:sz w:val="22"/>
          <w:szCs w:val="22"/>
        </w:rPr>
      </w:pPr>
      <w:r w:rsidRPr="00F408D3">
        <w:rPr>
          <w:rFonts w:asciiTheme="minorHAnsi" w:hAnsiTheme="minorHAnsi"/>
          <w:color w:val="212121"/>
          <w:sz w:val="22"/>
          <w:szCs w:val="22"/>
        </w:rPr>
        <w:t xml:space="preserve">The MLK keynote presentation featuring </w:t>
      </w:r>
      <w:r w:rsidR="0065569A">
        <w:rPr>
          <w:rFonts w:asciiTheme="minorHAnsi" w:hAnsiTheme="minorHAnsi"/>
          <w:color w:val="212121"/>
          <w:sz w:val="22"/>
          <w:szCs w:val="22"/>
        </w:rPr>
        <w:t>Rev. Dr. LaKeisha Cook</w:t>
      </w:r>
      <w:r w:rsidRPr="00F408D3">
        <w:rPr>
          <w:rFonts w:asciiTheme="minorHAnsi" w:hAnsiTheme="minorHAnsi"/>
          <w:color w:val="212121"/>
          <w:sz w:val="22"/>
          <w:szCs w:val="22"/>
        </w:rPr>
        <w:t xml:space="preserve"> on </w:t>
      </w:r>
      <w:r w:rsidR="00890C15">
        <w:rPr>
          <w:rFonts w:asciiTheme="minorHAnsi" w:hAnsiTheme="minorHAnsi"/>
          <w:color w:val="212121"/>
          <w:sz w:val="22"/>
          <w:szCs w:val="22"/>
        </w:rPr>
        <w:t xml:space="preserve">Wednesday, January </w:t>
      </w:r>
      <w:r w:rsidR="0065569A">
        <w:rPr>
          <w:rFonts w:asciiTheme="minorHAnsi" w:hAnsiTheme="minorHAnsi"/>
          <w:color w:val="212121"/>
          <w:sz w:val="22"/>
          <w:szCs w:val="22"/>
        </w:rPr>
        <w:t>19</w:t>
      </w:r>
      <w:r w:rsidR="0065569A" w:rsidRPr="0065569A">
        <w:rPr>
          <w:rFonts w:asciiTheme="minorHAnsi" w:hAnsiTheme="minorHAnsi"/>
          <w:color w:val="212121"/>
          <w:sz w:val="22"/>
          <w:szCs w:val="22"/>
          <w:vertAlign w:val="superscript"/>
        </w:rPr>
        <w:t>th</w:t>
      </w:r>
      <w:r w:rsidR="0065569A">
        <w:rPr>
          <w:rFonts w:asciiTheme="minorHAnsi" w:hAnsiTheme="minorHAnsi"/>
          <w:color w:val="212121"/>
          <w:sz w:val="22"/>
          <w:szCs w:val="22"/>
        </w:rPr>
        <w:t xml:space="preserve"> </w:t>
      </w:r>
      <w:r w:rsidRPr="00F408D3">
        <w:rPr>
          <w:rFonts w:asciiTheme="minorHAnsi" w:hAnsiTheme="minorHAnsi"/>
          <w:color w:val="212121"/>
          <w:sz w:val="22"/>
          <w:szCs w:val="22"/>
        </w:rPr>
        <w:t xml:space="preserve">was successful.  </w:t>
      </w:r>
      <w:r w:rsidR="00890C15">
        <w:rPr>
          <w:rFonts w:asciiTheme="minorHAnsi" w:hAnsiTheme="minorHAnsi"/>
          <w:color w:val="212121"/>
          <w:sz w:val="22"/>
          <w:szCs w:val="22"/>
        </w:rPr>
        <w:t xml:space="preserve">Dr. </w:t>
      </w:r>
      <w:r w:rsidR="0065569A">
        <w:rPr>
          <w:rFonts w:asciiTheme="minorHAnsi" w:hAnsiTheme="minorHAnsi"/>
          <w:color w:val="212121"/>
          <w:sz w:val="22"/>
          <w:szCs w:val="22"/>
        </w:rPr>
        <w:t xml:space="preserve">Cook </w:t>
      </w:r>
      <w:r w:rsidRPr="00F408D3">
        <w:rPr>
          <w:rFonts w:asciiTheme="minorHAnsi" w:hAnsiTheme="minorHAnsi"/>
          <w:color w:val="212121"/>
          <w:sz w:val="22"/>
          <w:szCs w:val="22"/>
        </w:rPr>
        <w:t>delivered an inspir</w:t>
      </w:r>
      <w:r w:rsidR="00745EDC">
        <w:rPr>
          <w:rFonts w:asciiTheme="minorHAnsi" w:hAnsiTheme="minorHAnsi"/>
          <w:color w:val="212121"/>
          <w:sz w:val="22"/>
          <w:szCs w:val="22"/>
        </w:rPr>
        <w:t xml:space="preserve">ing and enlightening speech </w:t>
      </w:r>
      <w:r w:rsidR="00E9780D">
        <w:rPr>
          <w:rFonts w:asciiTheme="minorHAnsi" w:hAnsiTheme="minorHAnsi"/>
          <w:color w:val="212121"/>
          <w:sz w:val="22"/>
          <w:szCs w:val="22"/>
        </w:rPr>
        <w:t>on the legacy of Dr. King as a man of great purpose and vision.</w:t>
      </w:r>
      <w:r w:rsidR="0053080C">
        <w:rPr>
          <w:rFonts w:asciiTheme="minorHAnsi" w:hAnsiTheme="minorHAnsi"/>
          <w:color w:val="212121"/>
          <w:sz w:val="22"/>
          <w:szCs w:val="22"/>
        </w:rPr>
        <w:t xml:space="preserve">  </w:t>
      </w:r>
      <w:r w:rsidR="00CD0DA2">
        <w:rPr>
          <w:rFonts w:asciiTheme="minorHAnsi" w:hAnsiTheme="minorHAnsi"/>
          <w:color w:val="212121"/>
          <w:sz w:val="22"/>
          <w:szCs w:val="22"/>
        </w:rPr>
        <w:t>She shared that Dr. King</w:t>
      </w:r>
      <w:r w:rsidR="0053080C">
        <w:rPr>
          <w:rFonts w:asciiTheme="minorHAnsi" w:hAnsiTheme="minorHAnsi"/>
          <w:color w:val="212121"/>
          <w:sz w:val="22"/>
          <w:szCs w:val="22"/>
        </w:rPr>
        <w:t xml:space="preserve"> envisioned the “Beloved Community” and wanted everyone to work collectively to transform our current reality.  </w:t>
      </w:r>
      <w:r w:rsidR="00CD0DA2">
        <w:rPr>
          <w:rFonts w:asciiTheme="minorHAnsi" w:hAnsiTheme="minorHAnsi"/>
          <w:color w:val="212121"/>
          <w:sz w:val="22"/>
          <w:szCs w:val="22"/>
        </w:rPr>
        <w:t>Dr. Cook</w:t>
      </w:r>
      <w:r w:rsidR="0053080C">
        <w:rPr>
          <w:rFonts w:asciiTheme="minorHAnsi" w:hAnsiTheme="minorHAnsi"/>
          <w:color w:val="212121"/>
          <w:sz w:val="22"/>
          <w:szCs w:val="22"/>
        </w:rPr>
        <w:t xml:space="preserve"> encouraged individuals to activate their vision, acknowledge what is, and be persistent in our goal for equality and social justice.</w:t>
      </w:r>
      <w:r w:rsidR="008F3A1A">
        <w:rPr>
          <w:rFonts w:asciiTheme="minorHAnsi" w:hAnsiTheme="minorHAnsi"/>
          <w:color w:val="212121"/>
          <w:sz w:val="22"/>
          <w:szCs w:val="22"/>
        </w:rPr>
        <w:t>  In addition</w:t>
      </w:r>
      <w:r w:rsidRPr="00F408D3">
        <w:rPr>
          <w:rFonts w:asciiTheme="minorHAnsi" w:hAnsiTheme="minorHAnsi"/>
          <w:color w:val="212121"/>
          <w:sz w:val="22"/>
          <w:szCs w:val="22"/>
        </w:rPr>
        <w:t xml:space="preserve">, there was a </w:t>
      </w:r>
      <w:r w:rsidR="0053080C">
        <w:rPr>
          <w:rFonts w:asciiTheme="minorHAnsi" w:hAnsiTheme="minorHAnsi"/>
          <w:color w:val="212121"/>
          <w:sz w:val="22"/>
          <w:szCs w:val="22"/>
        </w:rPr>
        <w:t>spoken word event</w:t>
      </w:r>
      <w:r w:rsidR="00890C15">
        <w:rPr>
          <w:rFonts w:asciiTheme="minorHAnsi" w:hAnsiTheme="minorHAnsi"/>
          <w:color w:val="212121"/>
          <w:sz w:val="22"/>
          <w:szCs w:val="22"/>
        </w:rPr>
        <w:t xml:space="preserve"> on T</w:t>
      </w:r>
      <w:r w:rsidR="0053080C">
        <w:rPr>
          <w:rFonts w:asciiTheme="minorHAnsi" w:hAnsiTheme="minorHAnsi"/>
          <w:color w:val="212121"/>
          <w:sz w:val="22"/>
          <w:szCs w:val="22"/>
        </w:rPr>
        <w:t>hurs</w:t>
      </w:r>
      <w:r w:rsidRPr="00F408D3">
        <w:rPr>
          <w:rFonts w:asciiTheme="minorHAnsi" w:hAnsiTheme="minorHAnsi"/>
          <w:color w:val="212121"/>
          <w:sz w:val="22"/>
          <w:szCs w:val="22"/>
        </w:rPr>
        <w:t>day,</w:t>
      </w:r>
      <w:r w:rsidR="00890C15">
        <w:rPr>
          <w:rFonts w:asciiTheme="minorHAnsi" w:hAnsiTheme="minorHAnsi"/>
          <w:color w:val="212121"/>
          <w:sz w:val="22"/>
          <w:szCs w:val="22"/>
        </w:rPr>
        <w:t xml:space="preserve"> January 2</w:t>
      </w:r>
      <w:r w:rsidR="0053080C">
        <w:rPr>
          <w:rFonts w:asciiTheme="minorHAnsi" w:hAnsiTheme="minorHAnsi"/>
          <w:color w:val="212121"/>
          <w:sz w:val="22"/>
          <w:szCs w:val="22"/>
        </w:rPr>
        <w:t>0</w:t>
      </w:r>
      <w:r w:rsidR="0053080C" w:rsidRPr="0053080C">
        <w:rPr>
          <w:rFonts w:asciiTheme="minorHAnsi" w:hAnsiTheme="minorHAnsi"/>
          <w:color w:val="212121"/>
          <w:sz w:val="22"/>
          <w:szCs w:val="22"/>
          <w:vertAlign w:val="superscript"/>
        </w:rPr>
        <w:t>th</w:t>
      </w:r>
      <w:r w:rsidR="0053080C">
        <w:rPr>
          <w:rFonts w:asciiTheme="minorHAnsi" w:hAnsiTheme="minorHAnsi"/>
          <w:color w:val="212121"/>
          <w:sz w:val="22"/>
          <w:szCs w:val="22"/>
        </w:rPr>
        <w:t xml:space="preserve"> where students shared their written and digital works of poetry and art</w:t>
      </w:r>
      <w:r w:rsidR="009E035A">
        <w:rPr>
          <w:rFonts w:asciiTheme="minorHAnsi" w:hAnsiTheme="minorHAnsi"/>
          <w:color w:val="212121"/>
          <w:sz w:val="22"/>
          <w:szCs w:val="22"/>
        </w:rPr>
        <w:t>.</w:t>
      </w:r>
      <w:r w:rsidRPr="00F408D3">
        <w:rPr>
          <w:rFonts w:asciiTheme="minorHAnsi" w:hAnsiTheme="minorHAnsi"/>
          <w:color w:val="212121"/>
          <w:sz w:val="22"/>
          <w:szCs w:val="22"/>
        </w:rPr>
        <w:t xml:space="preserve"> </w:t>
      </w:r>
      <w:r w:rsidR="009E035A">
        <w:rPr>
          <w:rFonts w:asciiTheme="minorHAnsi" w:hAnsiTheme="minorHAnsi"/>
          <w:color w:val="212121"/>
          <w:sz w:val="22"/>
          <w:szCs w:val="22"/>
        </w:rPr>
        <w:t xml:space="preserve"> </w:t>
      </w:r>
      <w:r w:rsidRPr="00F408D3">
        <w:rPr>
          <w:rFonts w:asciiTheme="minorHAnsi" w:hAnsiTheme="minorHAnsi"/>
          <w:color w:val="212121"/>
          <w:sz w:val="22"/>
          <w:szCs w:val="22"/>
        </w:rPr>
        <w:t>The Day of Service activities sc</w:t>
      </w:r>
      <w:r w:rsidR="00890C15">
        <w:rPr>
          <w:rFonts w:asciiTheme="minorHAnsi" w:hAnsiTheme="minorHAnsi"/>
          <w:color w:val="212121"/>
          <w:sz w:val="22"/>
          <w:szCs w:val="22"/>
        </w:rPr>
        <w:t>heduled for Saturday, January 2</w:t>
      </w:r>
      <w:r w:rsidR="0053080C">
        <w:rPr>
          <w:rFonts w:asciiTheme="minorHAnsi" w:hAnsiTheme="minorHAnsi"/>
          <w:color w:val="212121"/>
          <w:sz w:val="22"/>
          <w:szCs w:val="22"/>
        </w:rPr>
        <w:t>2</w:t>
      </w:r>
      <w:r w:rsidR="0053080C" w:rsidRPr="0053080C">
        <w:rPr>
          <w:rFonts w:asciiTheme="minorHAnsi" w:hAnsiTheme="minorHAnsi"/>
          <w:color w:val="212121"/>
          <w:sz w:val="22"/>
          <w:szCs w:val="22"/>
          <w:vertAlign w:val="superscript"/>
        </w:rPr>
        <w:t>nd</w:t>
      </w:r>
      <w:r w:rsidR="0053080C">
        <w:rPr>
          <w:rFonts w:asciiTheme="minorHAnsi" w:hAnsiTheme="minorHAnsi"/>
          <w:color w:val="212121"/>
          <w:sz w:val="22"/>
          <w:szCs w:val="22"/>
        </w:rPr>
        <w:t xml:space="preserve"> </w:t>
      </w:r>
      <w:r w:rsidR="00890C15">
        <w:rPr>
          <w:rFonts w:asciiTheme="minorHAnsi" w:hAnsiTheme="minorHAnsi"/>
          <w:color w:val="212121"/>
          <w:sz w:val="22"/>
          <w:szCs w:val="22"/>
        </w:rPr>
        <w:t>were</w:t>
      </w:r>
      <w:r w:rsidR="009E035A">
        <w:rPr>
          <w:rFonts w:asciiTheme="minorHAnsi" w:hAnsiTheme="minorHAnsi"/>
          <w:color w:val="212121"/>
          <w:sz w:val="22"/>
          <w:szCs w:val="22"/>
        </w:rPr>
        <w:t xml:space="preserve"> successful</w:t>
      </w:r>
      <w:r w:rsidRPr="00F408D3">
        <w:rPr>
          <w:rFonts w:asciiTheme="minorHAnsi" w:hAnsiTheme="minorHAnsi"/>
          <w:color w:val="212121"/>
          <w:sz w:val="22"/>
          <w:szCs w:val="22"/>
        </w:rPr>
        <w:t>.</w:t>
      </w:r>
      <w:r w:rsidR="009E035A">
        <w:rPr>
          <w:rFonts w:asciiTheme="minorHAnsi" w:hAnsiTheme="minorHAnsi"/>
          <w:color w:val="212121"/>
          <w:sz w:val="22"/>
          <w:szCs w:val="22"/>
        </w:rPr>
        <w:t xml:space="preserve">  </w:t>
      </w:r>
      <w:r w:rsidR="0053080C">
        <w:rPr>
          <w:rFonts w:asciiTheme="minorHAnsi" w:hAnsiTheme="minorHAnsi"/>
          <w:color w:val="212121"/>
          <w:sz w:val="22"/>
          <w:szCs w:val="22"/>
        </w:rPr>
        <w:t>Over 80 s</w:t>
      </w:r>
      <w:r w:rsidR="009E035A">
        <w:rPr>
          <w:rFonts w:asciiTheme="minorHAnsi" w:hAnsiTheme="minorHAnsi"/>
          <w:color w:val="212121"/>
          <w:sz w:val="22"/>
          <w:szCs w:val="22"/>
        </w:rPr>
        <w:t xml:space="preserve">tudents engaged in community service projects during the </w:t>
      </w:r>
      <w:r w:rsidR="0053080C">
        <w:rPr>
          <w:rFonts w:asciiTheme="minorHAnsi" w:hAnsiTheme="minorHAnsi"/>
          <w:color w:val="212121"/>
          <w:sz w:val="22"/>
          <w:szCs w:val="22"/>
        </w:rPr>
        <w:t>afternoon</w:t>
      </w:r>
      <w:r w:rsidR="009E035A">
        <w:rPr>
          <w:rFonts w:asciiTheme="minorHAnsi" w:hAnsiTheme="minorHAnsi"/>
          <w:color w:val="212121"/>
          <w:sz w:val="22"/>
          <w:szCs w:val="22"/>
        </w:rPr>
        <w:t xml:space="preserve"> and participated in an interactive workshop </w:t>
      </w:r>
      <w:r w:rsidR="0053080C">
        <w:rPr>
          <w:rFonts w:asciiTheme="minorHAnsi" w:hAnsiTheme="minorHAnsi"/>
          <w:color w:val="212121"/>
          <w:sz w:val="22"/>
          <w:szCs w:val="22"/>
        </w:rPr>
        <w:t>where</w:t>
      </w:r>
      <w:r w:rsidR="009E035A">
        <w:rPr>
          <w:rFonts w:asciiTheme="minorHAnsi" w:hAnsiTheme="minorHAnsi"/>
          <w:color w:val="212121"/>
          <w:sz w:val="22"/>
          <w:szCs w:val="22"/>
        </w:rPr>
        <w:t xml:space="preserve"> </w:t>
      </w:r>
      <w:r w:rsidR="00890C15">
        <w:rPr>
          <w:rFonts w:asciiTheme="minorHAnsi" w:hAnsiTheme="minorHAnsi"/>
          <w:color w:val="212121"/>
          <w:sz w:val="22"/>
          <w:szCs w:val="22"/>
        </w:rPr>
        <w:t>the</w:t>
      </w:r>
      <w:r w:rsidR="0053080C">
        <w:rPr>
          <w:rFonts w:asciiTheme="minorHAnsi" w:hAnsiTheme="minorHAnsi"/>
          <w:color w:val="212121"/>
          <w:sz w:val="22"/>
          <w:szCs w:val="22"/>
        </w:rPr>
        <w:t>y</w:t>
      </w:r>
      <w:r w:rsidR="00890C15">
        <w:rPr>
          <w:rFonts w:asciiTheme="minorHAnsi" w:hAnsiTheme="minorHAnsi"/>
          <w:color w:val="212121"/>
          <w:sz w:val="22"/>
          <w:szCs w:val="22"/>
        </w:rPr>
        <w:t xml:space="preserve"> </w:t>
      </w:r>
      <w:r w:rsidR="0053080C">
        <w:rPr>
          <w:rFonts w:asciiTheme="minorHAnsi" w:hAnsiTheme="minorHAnsi"/>
          <w:color w:val="212121"/>
          <w:sz w:val="22"/>
          <w:szCs w:val="22"/>
        </w:rPr>
        <w:t>learned more about civil rights and social justice</w:t>
      </w:r>
      <w:r w:rsidR="009E035A">
        <w:rPr>
          <w:rFonts w:asciiTheme="minorHAnsi" w:hAnsiTheme="minorHAnsi"/>
          <w:color w:val="212121"/>
          <w:sz w:val="22"/>
          <w:szCs w:val="22"/>
        </w:rPr>
        <w:t>.</w:t>
      </w:r>
      <w:r w:rsidRPr="00F408D3">
        <w:rPr>
          <w:rFonts w:asciiTheme="minorHAnsi" w:hAnsiTheme="minorHAnsi"/>
          <w:color w:val="212121"/>
          <w:sz w:val="22"/>
          <w:szCs w:val="22"/>
        </w:rPr>
        <w:t> </w:t>
      </w:r>
    </w:p>
    <w:p w14:paraId="7D6D7008" w14:textId="77777777" w:rsidR="00C7218E" w:rsidRDefault="00C7218E" w:rsidP="00F408D3"/>
    <w:p w14:paraId="62FDC89B" w14:textId="77777777" w:rsidR="00C7218E" w:rsidRDefault="00C7218E" w:rsidP="00F408D3"/>
    <w:p w14:paraId="59F4986E" w14:textId="6A6FEDAC" w:rsidR="00CD4A9C" w:rsidRDefault="004C57CE" w:rsidP="00F408D3">
      <w:r>
        <w:lastRenderedPageBreak/>
        <w:t>Black History Month</w:t>
      </w:r>
      <w:r w:rsidR="00CD4A9C">
        <w:t xml:space="preserve"> Celebration –</w:t>
      </w:r>
      <w:r w:rsidR="00D22404">
        <w:t xml:space="preserve"> </w:t>
      </w:r>
      <w:r w:rsidR="00890C15">
        <w:t>February 20</w:t>
      </w:r>
      <w:r w:rsidR="00CD0DA2">
        <w:t>22</w:t>
      </w:r>
      <w:r w:rsidR="00F408D3">
        <w:t xml:space="preserve"> </w:t>
      </w:r>
    </w:p>
    <w:p w14:paraId="02288C2A" w14:textId="41178B67" w:rsidR="004C57CE" w:rsidRDefault="004C57CE" w:rsidP="00F408D3">
      <w:pPr>
        <w:pStyle w:val="ListParagraph"/>
        <w:numPr>
          <w:ilvl w:val="0"/>
          <w:numId w:val="14"/>
        </w:numPr>
      </w:pPr>
      <w:r>
        <w:t>The succe</w:t>
      </w:r>
      <w:r w:rsidR="00890C15">
        <w:t>ssful implementation of the 20</w:t>
      </w:r>
      <w:r w:rsidR="00D22404">
        <w:t>22</w:t>
      </w:r>
      <w:r>
        <w:t xml:space="preserve"> Black History Month Celebration involved the collaboration of the Planning Committee, the JFMC, BSA, </w:t>
      </w:r>
      <w:r w:rsidR="00890C15">
        <w:t xml:space="preserve">Voices of Praise, </w:t>
      </w:r>
      <w:r w:rsidR="009F2BBB">
        <w:t xml:space="preserve">WOC </w:t>
      </w:r>
      <w:r>
        <w:t>and several other departments and st</w:t>
      </w:r>
      <w:r w:rsidR="009F2BBB">
        <w:t>udent organizations on campus.</w:t>
      </w:r>
    </w:p>
    <w:p w14:paraId="0A37501D" w14:textId="77777777" w:rsidR="004C57CE" w:rsidRDefault="004C57CE" w:rsidP="004C57CE">
      <w:pPr>
        <w:pStyle w:val="ListParagraph"/>
        <w:ind w:left="1440"/>
      </w:pPr>
    </w:p>
    <w:p w14:paraId="3EAB3154" w14:textId="5D4B177C" w:rsidR="2E3DA2C3" w:rsidRDefault="004C57CE" w:rsidP="00447DF5">
      <w:pPr>
        <w:pStyle w:val="ListParagraph"/>
        <w:ind w:left="1440"/>
      </w:pPr>
      <w:r>
        <w:t>The theme for the</w:t>
      </w:r>
      <w:r w:rsidR="00821FA8">
        <w:t xml:space="preserve"> month wa</w:t>
      </w:r>
      <w:r>
        <w:t>s “</w:t>
      </w:r>
      <w:r w:rsidR="00D22404">
        <w:t>Healing Through History: Recognizing Our Struggles While Celebrating Our Triumphs</w:t>
      </w:r>
      <w:r w:rsidR="00EF33CB">
        <w:t>.</w:t>
      </w:r>
      <w:r w:rsidR="009F2BBB">
        <w:t>”</w:t>
      </w:r>
      <w:r>
        <w:t xml:space="preserve">  Each program was designed to reflect the theme in one aspect or another.  The goal of the Black History Month Celebration was to honor, celebrate, and educate everyone about the contributions of African Americans to American history and culture.  The month-long celebration</w:t>
      </w:r>
      <w:r w:rsidR="00B31128">
        <w:t xml:space="preserve"> included a social justice </w:t>
      </w:r>
      <w:r>
        <w:t xml:space="preserve">discussion, </w:t>
      </w:r>
      <w:r w:rsidR="00B31128">
        <w:t xml:space="preserve">lectures, </w:t>
      </w:r>
      <w:r>
        <w:t>film and discussion programs, cultural and musical events representative of th</w:t>
      </w:r>
      <w:r w:rsidR="00743030">
        <w:t>e</w:t>
      </w:r>
      <w:r w:rsidR="0091149C">
        <w:t xml:space="preserve"> Black cultures, as well as four</w:t>
      </w:r>
      <w:r>
        <w:t xml:space="preserve"> meals in </w:t>
      </w:r>
      <w:r w:rsidR="00EF33CB">
        <w:t xml:space="preserve">the University Center Dining </w:t>
      </w:r>
      <w:r>
        <w:t>Hall highlighting cuisines of various Black cultures.  The keynote program</w:t>
      </w:r>
      <w:r w:rsidR="006018C6">
        <w:t xml:space="preserve"> feature</w:t>
      </w:r>
      <w:r w:rsidR="00D22404">
        <w:t>d</w:t>
      </w:r>
      <w:r>
        <w:t xml:space="preserve"> </w:t>
      </w:r>
      <w:r w:rsidR="00D22404">
        <w:t xml:space="preserve">Dr. Marceline Catlett, the first African American superintendent </w:t>
      </w:r>
      <w:r w:rsidR="00447DF5">
        <w:t>with the Fredericksburg Public Schools system</w:t>
      </w:r>
      <w:r w:rsidR="006018C6">
        <w:t>.</w:t>
      </w:r>
      <w:r w:rsidR="0D0355AF">
        <w:t xml:space="preserve"> </w:t>
      </w:r>
      <w:r w:rsidR="00447DF5">
        <w:t xml:space="preserve"> She is a trailblazer in her own right with her achievements in education, as well as her work as a long-time, dedicated community leader.  She delivered a powerful and inspiring presentation that chronicled her life’s journey in sharing “her story” of healing and triumphs.</w:t>
      </w:r>
    </w:p>
    <w:p w14:paraId="24D0C8D7" w14:textId="77777777" w:rsidR="00447DF5" w:rsidRDefault="00447DF5" w:rsidP="00447DF5">
      <w:pPr>
        <w:pStyle w:val="ListParagraph"/>
        <w:ind w:left="1440"/>
      </w:pPr>
    </w:p>
    <w:p w14:paraId="74DA3EC5" w14:textId="753CD266" w:rsidR="63F63BD5" w:rsidRDefault="63F63BD5" w:rsidP="5D10CD61">
      <w:r>
        <w:t xml:space="preserve">Academic </w:t>
      </w:r>
      <w:r w:rsidR="76A5CCDF">
        <w:t>collaborations</w:t>
      </w:r>
      <w:r>
        <w:t xml:space="preserve"> </w:t>
      </w:r>
    </w:p>
    <w:p w14:paraId="3369D60E" w14:textId="1767B77F" w:rsidR="6DFEF9E6" w:rsidRDefault="00662E33" w:rsidP="5D10CD61">
      <w:pPr>
        <w:pStyle w:val="ListParagraph"/>
        <w:numPr>
          <w:ilvl w:val="0"/>
          <w:numId w:val="1"/>
        </w:numPr>
      </w:pPr>
      <w:r>
        <w:t>Program support with Dr. Maria Laura Bocaz</w:t>
      </w:r>
      <w:r w:rsidR="00F768D9">
        <w:t>, associate professor in Modern Languages and Literatures,</w:t>
      </w:r>
      <w:r>
        <w:t xml:space="preserve"> on a program entitled, </w:t>
      </w:r>
      <w:r w:rsidR="00F768D9">
        <w:t>“</w:t>
      </w:r>
      <w:r>
        <w:t xml:space="preserve">A Panel Discussion and Tribute to ESL Teachers,” on </w:t>
      </w:r>
      <w:r w:rsidR="6DFEF9E6" w:rsidRPr="5D10CD61">
        <w:t xml:space="preserve">Wednesday, October </w:t>
      </w:r>
      <w:r>
        <w:t>13</w:t>
      </w:r>
      <w:r w:rsidR="00F768D9">
        <w:t>, 2021</w:t>
      </w:r>
      <w:r>
        <w:t xml:space="preserve"> at </w:t>
      </w:r>
      <w:r w:rsidR="6DFEF9E6" w:rsidRPr="5D10CD61">
        <w:t xml:space="preserve">4:00 </w:t>
      </w:r>
      <w:r>
        <w:t>pm in</w:t>
      </w:r>
      <w:r w:rsidR="6DFEF9E6" w:rsidRPr="5D10CD61">
        <w:t xml:space="preserve"> room 139, </w:t>
      </w:r>
      <w:r>
        <w:t>C</w:t>
      </w:r>
      <w:r w:rsidR="6DFEF9E6" w:rsidRPr="5D10CD61">
        <w:t xml:space="preserve">ombs </w:t>
      </w:r>
      <w:r>
        <w:t>H</w:t>
      </w:r>
      <w:r w:rsidR="6DFEF9E6" w:rsidRPr="5D10CD61">
        <w:t>all.</w:t>
      </w:r>
    </w:p>
    <w:p w14:paraId="00F75018" w14:textId="3CBC21BB" w:rsidR="00F768D9" w:rsidRDefault="00F768D9" w:rsidP="00F768D9">
      <w:pPr>
        <w:pStyle w:val="ListParagraph"/>
        <w:numPr>
          <w:ilvl w:val="0"/>
          <w:numId w:val="1"/>
        </w:numPr>
      </w:pPr>
      <w:r>
        <w:t xml:space="preserve">Co-sponsored program with Dr. Brooks Kuykendall, chair and professor in the department of Music on a musical performance entitled, “East Meets West with </w:t>
      </w:r>
      <w:proofErr w:type="spellStart"/>
      <w:r>
        <w:t>Ustad</w:t>
      </w:r>
      <w:proofErr w:type="spellEnd"/>
      <w:r>
        <w:t xml:space="preserve"> </w:t>
      </w:r>
      <w:proofErr w:type="spellStart"/>
      <w:r>
        <w:t>Shafaat</w:t>
      </w:r>
      <w:proofErr w:type="spellEnd"/>
      <w:r>
        <w:t xml:space="preserve"> Khan,” on October 18, 2021 at 8 pm in the Digital Auditorium, HCC.</w:t>
      </w:r>
    </w:p>
    <w:p w14:paraId="7486DA4C" w14:textId="3CF12C72" w:rsidR="2E3DA2C3" w:rsidRDefault="55F83F78" w:rsidP="5D10CD61">
      <w:pPr>
        <w:pStyle w:val="ListParagraph"/>
        <w:numPr>
          <w:ilvl w:val="0"/>
          <w:numId w:val="1"/>
        </w:numPr>
      </w:pPr>
      <w:r>
        <w:t>Co</w:t>
      </w:r>
      <w:r w:rsidR="00073CC2">
        <w:t>-</w:t>
      </w:r>
      <w:r>
        <w:t xml:space="preserve">sponsored </w:t>
      </w:r>
      <w:r w:rsidR="00073CC2">
        <w:t>program with the UMW Kappa of Virginia Chapter, the UMW College of Education, and the departments of History and American Studies, Political Science and International Affairs, and Sociology and Anthropology on a lecture</w:t>
      </w:r>
      <w:r w:rsidR="2E3DA2C3">
        <w:t xml:space="preserve"> entitled</w:t>
      </w:r>
      <w:r w:rsidR="00F768D9">
        <w:t>,</w:t>
      </w:r>
      <w:r w:rsidR="2E3DA2C3">
        <w:t xml:space="preserve"> “R</w:t>
      </w:r>
      <w:r w:rsidR="2A94725A">
        <w:t xml:space="preserve">estoring the ‘P’ in the U.S. Public Education: From Equity to </w:t>
      </w:r>
      <w:r w:rsidR="275A0A9B">
        <w:t>Adequacy</w:t>
      </w:r>
      <w:r w:rsidR="00F768D9">
        <w:t>,</w:t>
      </w:r>
      <w:r w:rsidR="275A0A9B">
        <w:t>”</w:t>
      </w:r>
      <w:r w:rsidR="2A94725A">
        <w:t xml:space="preserve"> </w:t>
      </w:r>
      <w:r w:rsidR="00073CC2">
        <w:t>b</w:t>
      </w:r>
      <w:r w:rsidR="568E2BD7">
        <w:t>y</w:t>
      </w:r>
      <w:r w:rsidR="49D66887">
        <w:t xml:space="preserve"> </w:t>
      </w:r>
      <w:r w:rsidR="00073CC2">
        <w:t>Dr. Marta Tienda,</w:t>
      </w:r>
      <w:r w:rsidR="49D66887">
        <w:t xml:space="preserve"> </w:t>
      </w:r>
      <w:r w:rsidR="005A6976">
        <w:t xml:space="preserve">Maurice P. During ’22 </w:t>
      </w:r>
      <w:r w:rsidR="52EC042A" w:rsidRPr="5D10CD61">
        <w:t xml:space="preserve">professor of </w:t>
      </w:r>
      <w:r w:rsidR="7A9B55B4" w:rsidRPr="5D10CD61">
        <w:t>D</w:t>
      </w:r>
      <w:r w:rsidR="52EC042A">
        <w:t xml:space="preserve">emographic </w:t>
      </w:r>
      <w:r w:rsidR="005A6976">
        <w:t>S</w:t>
      </w:r>
      <w:r w:rsidR="52EC042A">
        <w:t xml:space="preserve">tudies and professor </w:t>
      </w:r>
      <w:r w:rsidR="005A6976">
        <w:t>of</w:t>
      </w:r>
      <w:r w:rsidR="52EC042A">
        <w:t xml:space="preserve"> </w:t>
      </w:r>
      <w:r w:rsidR="75079C78">
        <w:t>S</w:t>
      </w:r>
      <w:r w:rsidR="52EC042A">
        <w:t xml:space="preserve">ociology and </w:t>
      </w:r>
      <w:r w:rsidR="75BAF7CA">
        <w:t>P</w:t>
      </w:r>
      <w:r w:rsidR="52EC042A">
        <w:t xml:space="preserve">ublic </w:t>
      </w:r>
      <w:r w:rsidR="7C1AC419">
        <w:t>A</w:t>
      </w:r>
      <w:r w:rsidR="52EC042A">
        <w:t>ffairs at Princeton University</w:t>
      </w:r>
      <w:r w:rsidR="00073CC2">
        <w:t>, on</w:t>
      </w:r>
      <w:r w:rsidR="52EC042A">
        <w:t xml:space="preserve"> Monday</w:t>
      </w:r>
      <w:r w:rsidR="6A0DFCE6" w:rsidRPr="5D10CD61">
        <w:t xml:space="preserve"> October 25, </w:t>
      </w:r>
      <w:r w:rsidR="12F7E941" w:rsidRPr="5D10CD61">
        <w:t>2021</w:t>
      </w:r>
      <w:r w:rsidR="6A0DFCE6" w:rsidRPr="5D10CD61">
        <w:t xml:space="preserve"> at 5:00 </w:t>
      </w:r>
      <w:r w:rsidR="00073CC2">
        <w:t>pm.</w:t>
      </w:r>
      <w:r w:rsidR="32376E07" w:rsidRPr="5D10CD61">
        <w:t xml:space="preserve"> </w:t>
      </w:r>
    </w:p>
    <w:p w14:paraId="1750BBE8" w14:textId="5C2EC79C" w:rsidR="329DC43D" w:rsidRDefault="329DC43D" w:rsidP="00F768D9">
      <w:pPr>
        <w:pStyle w:val="ListParagraph"/>
        <w:numPr>
          <w:ilvl w:val="0"/>
          <w:numId w:val="1"/>
        </w:numPr>
      </w:pPr>
      <w:r w:rsidRPr="5D10CD61">
        <w:t xml:space="preserve">Program </w:t>
      </w:r>
      <w:r w:rsidR="00662E33">
        <w:t>s</w:t>
      </w:r>
      <w:r w:rsidRPr="5D10CD61">
        <w:t xml:space="preserve">upport with Dr. Nora Kim and Dr. Suzie Kim entitled: “United: A discussion on the Asian American </w:t>
      </w:r>
      <w:r w:rsidR="00F768D9">
        <w:t>E</w:t>
      </w:r>
      <w:r w:rsidRPr="5D10CD61">
        <w:t xml:space="preserve">xperience and </w:t>
      </w:r>
      <w:r w:rsidR="00F768D9">
        <w:t>D</w:t>
      </w:r>
      <w:r w:rsidRPr="5D10CD61">
        <w:t>iscrimination</w:t>
      </w:r>
      <w:r w:rsidR="00F768D9">
        <w:t>,</w:t>
      </w:r>
      <w:r w:rsidRPr="5D10CD61">
        <w:t>”</w:t>
      </w:r>
      <w:r w:rsidR="00F768D9">
        <w:t xml:space="preserve"> on</w:t>
      </w:r>
      <w:r w:rsidRPr="5D10CD61">
        <w:t xml:space="preserve"> Tuesday</w:t>
      </w:r>
      <w:r w:rsidR="00F768D9">
        <w:t>,</w:t>
      </w:r>
      <w:r w:rsidRPr="5D10CD61">
        <w:t xml:space="preserve"> October 26</w:t>
      </w:r>
      <w:r w:rsidR="00F768D9">
        <w:t>, 2021 at</w:t>
      </w:r>
      <w:r w:rsidRPr="5D10CD61">
        <w:t xml:space="preserve"> 6:30 </w:t>
      </w:r>
      <w:r w:rsidR="00F768D9">
        <w:t xml:space="preserve">pm in the </w:t>
      </w:r>
      <w:r w:rsidRPr="5D10CD61">
        <w:t xml:space="preserve">Colonnade </w:t>
      </w:r>
      <w:r w:rsidR="00F768D9">
        <w:t>R</w:t>
      </w:r>
      <w:r w:rsidRPr="5D10CD61">
        <w:t xml:space="preserve">oom, </w:t>
      </w:r>
      <w:r w:rsidR="00F768D9">
        <w:t>U</w:t>
      </w:r>
      <w:r w:rsidRPr="5D10CD61">
        <w:t xml:space="preserve">niversity </w:t>
      </w:r>
      <w:r w:rsidR="00F768D9">
        <w:t>C</w:t>
      </w:r>
      <w:r w:rsidRPr="5D10CD61">
        <w:t>enter.</w:t>
      </w:r>
    </w:p>
    <w:p w14:paraId="1A82005F" w14:textId="491A8EBA" w:rsidR="00F768D9" w:rsidRDefault="00F768D9" w:rsidP="00F768D9">
      <w:pPr>
        <w:pStyle w:val="ListParagraph"/>
        <w:numPr>
          <w:ilvl w:val="0"/>
          <w:numId w:val="1"/>
        </w:numPr>
      </w:pPr>
      <w:r w:rsidRPr="5D10CD61">
        <w:t xml:space="preserve">Program support with Dr. Scott Harris, </w:t>
      </w:r>
      <w:r>
        <w:t>executive</w:t>
      </w:r>
      <w:r w:rsidRPr="5D10CD61">
        <w:t xml:space="preserve"> director of the </w:t>
      </w:r>
      <w:r>
        <w:t xml:space="preserve">UMW </w:t>
      </w:r>
      <w:r w:rsidRPr="5D10CD61">
        <w:t>James Monroe Museum</w:t>
      </w:r>
      <w:r>
        <w:t>, on a lecture entitled, “Creating Change: Perspectives of Women in Tribal Leadership</w:t>
      </w:r>
      <w:r w:rsidRPr="5D10CD61">
        <w:t>,</w:t>
      </w:r>
      <w:r>
        <w:t>” on</w:t>
      </w:r>
      <w:r w:rsidRPr="5D10CD61">
        <w:t xml:space="preserve"> </w:t>
      </w:r>
      <w:r>
        <w:t>Wednes</w:t>
      </w:r>
      <w:r w:rsidRPr="5D10CD61">
        <w:t>day</w:t>
      </w:r>
      <w:r>
        <w:t>, November 10, 2021 at</w:t>
      </w:r>
      <w:r w:rsidRPr="5D10CD61">
        <w:t xml:space="preserve"> 6</w:t>
      </w:r>
      <w:r>
        <w:t xml:space="preserve"> pm</w:t>
      </w:r>
      <w:r w:rsidRPr="5D10CD61">
        <w:t xml:space="preserve"> </w:t>
      </w:r>
      <w:r>
        <w:t>via</w:t>
      </w:r>
      <w:r w:rsidRPr="5D10CD61">
        <w:t xml:space="preserve"> Zoom.</w:t>
      </w:r>
    </w:p>
    <w:p w14:paraId="1AE2515C" w14:textId="3E92FB34" w:rsidR="00447DF5" w:rsidRDefault="00447DF5" w:rsidP="00F768D9">
      <w:pPr>
        <w:pStyle w:val="ListParagraph"/>
        <w:numPr>
          <w:ilvl w:val="0"/>
          <w:numId w:val="1"/>
        </w:numPr>
      </w:pPr>
      <w:r>
        <w:lastRenderedPageBreak/>
        <w:t xml:space="preserve">Program support with the </w:t>
      </w:r>
      <w:proofErr w:type="spellStart"/>
      <w:r>
        <w:t>Ridderhof</w:t>
      </w:r>
      <w:proofErr w:type="spellEnd"/>
      <w:r>
        <w:t xml:space="preserve"> Martin and </w:t>
      </w:r>
      <w:proofErr w:type="spellStart"/>
      <w:r>
        <w:t>duPont</w:t>
      </w:r>
      <w:proofErr w:type="spellEnd"/>
      <w:r>
        <w:t xml:space="preserve"> galleries on the exhibit, “Healing Through the Preservations of Our Histories and Our Selves,” from Thursday, January 27, 2022 through Thursday, March 24, 2022.</w:t>
      </w:r>
    </w:p>
    <w:p w14:paraId="472DE0D8" w14:textId="68FF76EF" w:rsidR="5D10CD61" w:rsidRDefault="5084A3E0" w:rsidP="004F738B">
      <w:pPr>
        <w:pStyle w:val="ListParagraph"/>
        <w:numPr>
          <w:ilvl w:val="0"/>
          <w:numId w:val="4"/>
        </w:numPr>
      </w:pPr>
      <w:r w:rsidRPr="5D10CD61">
        <w:t xml:space="preserve">Program support with Dr. Scott Harris, </w:t>
      </w:r>
      <w:r w:rsidR="005A6976">
        <w:t>executive</w:t>
      </w:r>
      <w:r w:rsidR="183F4C57" w:rsidRPr="5D10CD61">
        <w:t xml:space="preserve"> d</w:t>
      </w:r>
      <w:r w:rsidRPr="5D10CD61">
        <w:t xml:space="preserve">irector of the </w:t>
      </w:r>
      <w:r w:rsidR="005A6976">
        <w:t xml:space="preserve">UMW </w:t>
      </w:r>
      <w:r w:rsidR="740881DD" w:rsidRPr="5D10CD61">
        <w:t xml:space="preserve">James </w:t>
      </w:r>
      <w:r w:rsidR="4D789034" w:rsidRPr="5D10CD61">
        <w:t xml:space="preserve">Monroe </w:t>
      </w:r>
      <w:r w:rsidR="79516897" w:rsidRPr="5D10CD61">
        <w:t>M</w:t>
      </w:r>
      <w:r w:rsidR="740881DD" w:rsidRPr="5D10CD61">
        <w:t>useum</w:t>
      </w:r>
      <w:r w:rsidR="005A6976">
        <w:t>, on a lecture entitled, “</w:t>
      </w:r>
      <w:r w:rsidR="740881DD" w:rsidRPr="5D10CD61">
        <w:t xml:space="preserve">6 degrees of </w:t>
      </w:r>
      <w:r w:rsidR="0E53B88F" w:rsidRPr="5D10CD61">
        <w:t>Phillis</w:t>
      </w:r>
      <w:r w:rsidR="740881DD" w:rsidRPr="5D10CD61">
        <w:t xml:space="preserve"> </w:t>
      </w:r>
      <w:r w:rsidR="50BC6127" w:rsidRPr="5D10CD61">
        <w:t>Wheatley,</w:t>
      </w:r>
      <w:r w:rsidR="005A6976">
        <w:t>” on</w:t>
      </w:r>
      <w:r w:rsidR="50BC6127" w:rsidRPr="5D10CD61">
        <w:t xml:space="preserve"> Thursday</w:t>
      </w:r>
      <w:r w:rsidR="740881DD" w:rsidRPr="5D10CD61">
        <w:t xml:space="preserve"> February 3</w:t>
      </w:r>
      <w:r w:rsidR="005A6976">
        <w:t>, 2022 at</w:t>
      </w:r>
      <w:r w:rsidR="740881DD" w:rsidRPr="5D10CD61">
        <w:t xml:space="preserve"> 6</w:t>
      </w:r>
      <w:r w:rsidR="005A6976">
        <w:t xml:space="preserve"> pm</w:t>
      </w:r>
      <w:r w:rsidR="740881DD" w:rsidRPr="5D10CD61">
        <w:t xml:space="preserve"> </w:t>
      </w:r>
      <w:r w:rsidR="005A6976">
        <w:t>via</w:t>
      </w:r>
      <w:r w:rsidR="06A0670E" w:rsidRPr="5D10CD61">
        <w:t xml:space="preserve"> Zoom/</w:t>
      </w:r>
      <w:r w:rsidR="740881DD" w:rsidRPr="5D10CD61">
        <w:t>Facebook</w:t>
      </w:r>
      <w:r w:rsidR="26E89E8B" w:rsidRPr="5D10CD61">
        <w:t>/</w:t>
      </w:r>
      <w:r w:rsidR="740881DD" w:rsidRPr="5D10CD61">
        <w:t>YouTube</w:t>
      </w:r>
      <w:r w:rsidR="4FBBFEDA" w:rsidRPr="5D10CD61">
        <w:t>.</w:t>
      </w:r>
      <w:bookmarkStart w:id="0" w:name="_GoBack"/>
      <w:bookmarkEnd w:id="0"/>
    </w:p>
    <w:sectPr w:rsidR="5D10CD61" w:rsidSect="00F74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7421"/>
    <w:multiLevelType w:val="hybridMultilevel"/>
    <w:tmpl w:val="CBB2F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E57739"/>
    <w:multiLevelType w:val="hybridMultilevel"/>
    <w:tmpl w:val="158E42B8"/>
    <w:lvl w:ilvl="0" w:tplc="FE141432">
      <w:start w:val="1"/>
      <w:numFmt w:val="bullet"/>
      <w:lvlText w:val=""/>
      <w:lvlJc w:val="left"/>
      <w:pPr>
        <w:ind w:left="720" w:hanging="360"/>
      </w:pPr>
      <w:rPr>
        <w:rFonts w:ascii="Symbol" w:hAnsi="Symbol" w:hint="default"/>
      </w:rPr>
    </w:lvl>
    <w:lvl w:ilvl="1" w:tplc="312274B4">
      <w:start w:val="1"/>
      <w:numFmt w:val="bullet"/>
      <w:lvlText w:val="o"/>
      <w:lvlJc w:val="left"/>
      <w:pPr>
        <w:ind w:left="1440" w:hanging="360"/>
      </w:pPr>
      <w:rPr>
        <w:rFonts w:ascii="Courier New" w:hAnsi="Courier New" w:hint="default"/>
      </w:rPr>
    </w:lvl>
    <w:lvl w:ilvl="2" w:tplc="B9EAE886">
      <w:start w:val="1"/>
      <w:numFmt w:val="bullet"/>
      <w:lvlText w:val=""/>
      <w:lvlJc w:val="left"/>
      <w:pPr>
        <w:ind w:left="2160" w:hanging="360"/>
      </w:pPr>
      <w:rPr>
        <w:rFonts w:ascii="Wingdings" w:hAnsi="Wingdings" w:hint="default"/>
      </w:rPr>
    </w:lvl>
    <w:lvl w:ilvl="3" w:tplc="FC4A3724">
      <w:start w:val="1"/>
      <w:numFmt w:val="bullet"/>
      <w:lvlText w:val=""/>
      <w:lvlJc w:val="left"/>
      <w:pPr>
        <w:ind w:left="2880" w:hanging="360"/>
      </w:pPr>
      <w:rPr>
        <w:rFonts w:ascii="Symbol" w:hAnsi="Symbol" w:hint="default"/>
      </w:rPr>
    </w:lvl>
    <w:lvl w:ilvl="4" w:tplc="CA36FC34">
      <w:start w:val="1"/>
      <w:numFmt w:val="bullet"/>
      <w:lvlText w:val="o"/>
      <w:lvlJc w:val="left"/>
      <w:pPr>
        <w:ind w:left="3600" w:hanging="360"/>
      </w:pPr>
      <w:rPr>
        <w:rFonts w:ascii="Courier New" w:hAnsi="Courier New" w:hint="default"/>
      </w:rPr>
    </w:lvl>
    <w:lvl w:ilvl="5" w:tplc="01186F7A">
      <w:start w:val="1"/>
      <w:numFmt w:val="bullet"/>
      <w:lvlText w:val=""/>
      <w:lvlJc w:val="left"/>
      <w:pPr>
        <w:ind w:left="4320" w:hanging="360"/>
      </w:pPr>
      <w:rPr>
        <w:rFonts w:ascii="Wingdings" w:hAnsi="Wingdings" w:hint="default"/>
      </w:rPr>
    </w:lvl>
    <w:lvl w:ilvl="6" w:tplc="FD820D86">
      <w:start w:val="1"/>
      <w:numFmt w:val="bullet"/>
      <w:lvlText w:val=""/>
      <w:lvlJc w:val="left"/>
      <w:pPr>
        <w:ind w:left="5040" w:hanging="360"/>
      </w:pPr>
      <w:rPr>
        <w:rFonts w:ascii="Symbol" w:hAnsi="Symbol" w:hint="default"/>
      </w:rPr>
    </w:lvl>
    <w:lvl w:ilvl="7" w:tplc="48CC3418">
      <w:start w:val="1"/>
      <w:numFmt w:val="bullet"/>
      <w:lvlText w:val="o"/>
      <w:lvlJc w:val="left"/>
      <w:pPr>
        <w:ind w:left="5760" w:hanging="360"/>
      </w:pPr>
      <w:rPr>
        <w:rFonts w:ascii="Courier New" w:hAnsi="Courier New" w:hint="default"/>
      </w:rPr>
    </w:lvl>
    <w:lvl w:ilvl="8" w:tplc="0A84CD72">
      <w:start w:val="1"/>
      <w:numFmt w:val="bullet"/>
      <w:lvlText w:val=""/>
      <w:lvlJc w:val="left"/>
      <w:pPr>
        <w:ind w:left="6480" w:hanging="360"/>
      </w:pPr>
      <w:rPr>
        <w:rFonts w:ascii="Wingdings" w:hAnsi="Wingdings" w:hint="default"/>
      </w:rPr>
    </w:lvl>
  </w:abstractNum>
  <w:abstractNum w:abstractNumId="2" w15:restartNumberingAfterBreak="0">
    <w:nsid w:val="0C8F03B4"/>
    <w:multiLevelType w:val="hybridMultilevel"/>
    <w:tmpl w:val="6B5AD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7E2420"/>
    <w:multiLevelType w:val="hybridMultilevel"/>
    <w:tmpl w:val="55C00506"/>
    <w:lvl w:ilvl="0" w:tplc="0C32217C">
      <w:start w:val="1"/>
      <w:numFmt w:val="bullet"/>
      <w:lvlText w:val=""/>
      <w:lvlJc w:val="left"/>
      <w:pPr>
        <w:ind w:left="720" w:hanging="360"/>
      </w:pPr>
      <w:rPr>
        <w:rFonts w:ascii="Symbol" w:hAnsi="Symbol" w:hint="default"/>
      </w:rPr>
    </w:lvl>
    <w:lvl w:ilvl="1" w:tplc="11F4F964">
      <w:start w:val="1"/>
      <w:numFmt w:val="bullet"/>
      <w:lvlText w:val="o"/>
      <w:lvlJc w:val="left"/>
      <w:pPr>
        <w:ind w:left="1440" w:hanging="360"/>
      </w:pPr>
      <w:rPr>
        <w:rFonts w:ascii="Courier New" w:hAnsi="Courier New" w:hint="default"/>
      </w:rPr>
    </w:lvl>
    <w:lvl w:ilvl="2" w:tplc="1C50ADE6">
      <w:start w:val="1"/>
      <w:numFmt w:val="bullet"/>
      <w:lvlText w:val=""/>
      <w:lvlJc w:val="left"/>
      <w:pPr>
        <w:ind w:left="2160" w:hanging="360"/>
      </w:pPr>
      <w:rPr>
        <w:rFonts w:ascii="Wingdings" w:hAnsi="Wingdings" w:hint="default"/>
      </w:rPr>
    </w:lvl>
    <w:lvl w:ilvl="3" w:tplc="D6541014">
      <w:start w:val="1"/>
      <w:numFmt w:val="bullet"/>
      <w:lvlText w:val=""/>
      <w:lvlJc w:val="left"/>
      <w:pPr>
        <w:ind w:left="2880" w:hanging="360"/>
      </w:pPr>
      <w:rPr>
        <w:rFonts w:ascii="Symbol" w:hAnsi="Symbol" w:hint="default"/>
      </w:rPr>
    </w:lvl>
    <w:lvl w:ilvl="4" w:tplc="54CA446A">
      <w:start w:val="1"/>
      <w:numFmt w:val="bullet"/>
      <w:lvlText w:val="o"/>
      <w:lvlJc w:val="left"/>
      <w:pPr>
        <w:ind w:left="3600" w:hanging="360"/>
      </w:pPr>
      <w:rPr>
        <w:rFonts w:ascii="Courier New" w:hAnsi="Courier New" w:hint="default"/>
      </w:rPr>
    </w:lvl>
    <w:lvl w:ilvl="5" w:tplc="E6FCCF96">
      <w:start w:val="1"/>
      <w:numFmt w:val="bullet"/>
      <w:lvlText w:val=""/>
      <w:lvlJc w:val="left"/>
      <w:pPr>
        <w:ind w:left="4320" w:hanging="360"/>
      </w:pPr>
      <w:rPr>
        <w:rFonts w:ascii="Wingdings" w:hAnsi="Wingdings" w:hint="default"/>
      </w:rPr>
    </w:lvl>
    <w:lvl w:ilvl="6" w:tplc="594C4512">
      <w:start w:val="1"/>
      <w:numFmt w:val="bullet"/>
      <w:lvlText w:val=""/>
      <w:lvlJc w:val="left"/>
      <w:pPr>
        <w:ind w:left="5040" w:hanging="360"/>
      </w:pPr>
      <w:rPr>
        <w:rFonts w:ascii="Symbol" w:hAnsi="Symbol" w:hint="default"/>
      </w:rPr>
    </w:lvl>
    <w:lvl w:ilvl="7" w:tplc="38E88532">
      <w:start w:val="1"/>
      <w:numFmt w:val="bullet"/>
      <w:lvlText w:val="o"/>
      <w:lvlJc w:val="left"/>
      <w:pPr>
        <w:ind w:left="5760" w:hanging="360"/>
      </w:pPr>
      <w:rPr>
        <w:rFonts w:ascii="Courier New" w:hAnsi="Courier New" w:hint="default"/>
      </w:rPr>
    </w:lvl>
    <w:lvl w:ilvl="8" w:tplc="5A644070">
      <w:start w:val="1"/>
      <w:numFmt w:val="bullet"/>
      <w:lvlText w:val=""/>
      <w:lvlJc w:val="left"/>
      <w:pPr>
        <w:ind w:left="6480" w:hanging="360"/>
      </w:pPr>
      <w:rPr>
        <w:rFonts w:ascii="Wingdings" w:hAnsi="Wingdings" w:hint="default"/>
      </w:rPr>
    </w:lvl>
  </w:abstractNum>
  <w:abstractNum w:abstractNumId="4" w15:restartNumberingAfterBreak="0">
    <w:nsid w:val="22292BF2"/>
    <w:multiLevelType w:val="hybridMultilevel"/>
    <w:tmpl w:val="49C45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321E8F"/>
    <w:multiLevelType w:val="hybridMultilevel"/>
    <w:tmpl w:val="1458C944"/>
    <w:lvl w:ilvl="0" w:tplc="DFD6D904">
      <w:start w:val="1"/>
      <w:numFmt w:val="bullet"/>
      <w:lvlText w:val=""/>
      <w:lvlJc w:val="left"/>
      <w:pPr>
        <w:ind w:left="720" w:hanging="360"/>
      </w:pPr>
      <w:rPr>
        <w:rFonts w:ascii="Symbol" w:hAnsi="Symbol" w:hint="default"/>
      </w:rPr>
    </w:lvl>
    <w:lvl w:ilvl="1" w:tplc="08D63EC4">
      <w:start w:val="1"/>
      <w:numFmt w:val="bullet"/>
      <w:lvlText w:val="o"/>
      <w:lvlJc w:val="left"/>
      <w:pPr>
        <w:ind w:left="1440" w:hanging="360"/>
      </w:pPr>
      <w:rPr>
        <w:rFonts w:ascii="Courier New" w:hAnsi="Courier New" w:hint="default"/>
      </w:rPr>
    </w:lvl>
    <w:lvl w:ilvl="2" w:tplc="3A1CB540">
      <w:start w:val="1"/>
      <w:numFmt w:val="bullet"/>
      <w:lvlText w:val=""/>
      <w:lvlJc w:val="left"/>
      <w:pPr>
        <w:ind w:left="2160" w:hanging="360"/>
      </w:pPr>
      <w:rPr>
        <w:rFonts w:ascii="Wingdings" w:hAnsi="Wingdings" w:hint="default"/>
      </w:rPr>
    </w:lvl>
    <w:lvl w:ilvl="3" w:tplc="CC9CF9A0">
      <w:start w:val="1"/>
      <w:numFmt w:val="bullet"/>
      <w:lvlText w:val=""/>
      <w:lvlJc w:val="left"/>
      <w:pPr>
        <w:ind w:left="2880" w:hanging="360"/>
      </w:pPr>
      <w:rPr>
        <w:rFonts w:ascii="Symbol" w:hAnsi="Symbol" w:hint="default"/>
      </w:rPr>
    </w:lvl>
    <w:lvl w:ilvl="4" w:tplc="137E0514">
      <w:start w:val="1"/>
      <w:numFmt w:val="bullet"/>
      <w:lvlText w:val="o"/>
      <w:lvlJc w:val="left"/>
      <w:pPr>
        <w:ind w:left="3600" w:hanging="360"/>
      </w:pPr>
      <w:rPr>
        <w:rFonts w:ascii="Courier New" w:hAnsi="Courier New" w:hint="default"/>
      </w:rPr>
    </w:lvl>
    <w:lvl w:ilvl="5" w:tplc="2520BDF4">
      <w:start w:val="1"/>
      <w:numFmt w:val="bullet"/>
      <w:lvlText w:val=""/>
      <w:lvlJc w:val="left"/>
      <w:pPr>
        <w:ind w:left="4320" w:hanging="360"/>
      </w:pPr>
      <w:rPr>
        <w:rFonts w:ascii="Wingdings" w:hAnsi="Wingdings" w:hint="default"/>
      </w:rPr>
    </w:lvl>
    <w:lvl w:ilvl="6" w:tplc="AD44896E">
      <w:start w:val="1"/>
      <w:numFmt w:val="bullet"/>
      <w:lvlText w:val=""/>
      <w:lvlJc w:val="left"/>
      <w:pPr>
        <w:ind w:left="5040" w:hanging="360"/>
      </w:pPr>
      <w:rPr>
        <w:rFonts w:ascii="Symbol" w:hAnsi="Symbol" w:hint="default"/>
      </w:rPr>
    </w:lvl>
    <w:lvl w:ilvl="7" w:tplc="D672948A">
      <w:start w:val="1"/>
      <w:numFmt w:val="bullet"/>
      <w:lvlText w:val="o"/>
      <w:lvlJc w:val="left"/>
      <w:pPr>
        <w:ind w:left="5760" w:hanging="360"/>
      </w:pPr>
      <w:rPr>
        <w:rFonts w:ascii="Courier New" w:hAnsi="Courier New" w:hint="default"/>
      </w:rPr>
    </w:lvl>
    <w:lvl w:ilvl="8" w:tplc="F970EC90">
      <w:start w:val="1"/>
      <w:numFmt w:val="bullet"/>
      <w:lvlText w:val=""/>
      <w:lvlJc w:val="left"/>
      <w:pPr>
        <w:ind w:left="6480" w:hanging="360"/>
      </w:pPr>
      <w:rPr>
        <w:rFonts w:ascii="Wingdings" w:hAnsi="Wingdings" w:hint="default"/>
      </w:rPr>
    </w:lvl>
  </w:abstractNum>
  <w:abstractNum w:abstractNumId="6" w15:restartNumberingAfterBreak="0">
    <w:nsid w:val="36563590"/>
    <w:multiLevelType w:val="hybridMultilevel"/>
    <w:tmpl w:val="2A067B12"/>
    <w:lvl w:ilvl="0" w:tplc="CB94AB2A">
      <w:start w:val="1"/>
      <w:numFmt w:val="bullet"/>
      <w:lvlText w:val=""/>
      <w:lvlJc w:val="left"/>
      <w:pPr>
        <w:ind w:left="720" w:hanging="360"/>
      </w:pPr>
      <w:rPr>
        <w:rFonts w:ascii="Symbol" w:hAnsi="Symbol" w:hint="default"/>
      </w:rPr>
    </w:lvl>
    <w:lvl w:ilvl="1" w:tplc="E3DADEF2">
      <w:start w:val="1"/>
      <w:numFmt w:val="bullet"/>
      <w:lvlText w:val="o"/>
      <w:lvlJc w:val="left"/>
      <w:pPr>
        <w:ind w:left="1440" w:hanging="360"/>
      </w:pPr>
      <w:rPr>
        <w:rFonts w:ascii="Courier New" w:hAnsi="Courier New" w:hint="default"/>
      </w:rPr>
    </w:lvl>
    <w:lvl w:ilvl="2" w:tplc="7CDC8FFC">
      <w:start w:val="1"/>
      <w:numFmt w:val="bullet"/>
      <w:lvlText w:val=""/>
      <w:lvlJc w:val="left"/>
      <w:pPr>
        <w:ind w:left="2160" w:hanging="360"/>
      </w:pPr>
      <w:rPr>
        <w:rFonts w:ascii="Wingdings" w:hAnsi="Wingdings" w:hint="default"/>
      </w:rPr>
    </w:lvl>
    <w:lvl w:ilvl="3" w:tplc="359CF23E">
      <w:start w:val="1"/>
      <w:numFmt w:val="bullet"/>
      <w:lvlText w:val=""/>
      <w:lvlJc w:val="left"/>
      <w:pPr>
        <w:ind w:left="2880" w:hanging="360"/>
      </w:pPr>
      <w:rPr>
        <w:rFonts w:ascii="Symbol" w:hAnsi="Symbol" w:hint="default"/>
      </w:rPr>
    </w:lvl>
    <w:lvl w:ilvl="4" w:tplc="BCDE2D98">
      <w:start w:val="1"/>
      <w:numFmt w:val="bullet"/>
      <w:lvlText w:val="o"/>
      <w:lvlJc w:val="left"/>
      <w:pPr>
        <w:ind w:left="3600" w:hanging="360"/>
      </w:pPr>
      <w:rPr>
        <w:rFonts w:ascii="Courier New" w:hAnsi="Courier New" w:hint="default"/>
      </w:rPr>
    </w:lvl>
    <w:lvl w:ilvl="5" w:tplc="86025A14">
      <w:start w:val="1"/>
      <w:numFmt w:val="bullet"/>
      <w:lvlText w:val=""/>
      <w:lvlJc w:val="left"/>
      <w:pPr>
        <w:ind w:left="4320" w:hanging="360"/>
      </w:pPr>
      <w:rPr>
        <w:rFonts w:ascii="Wingdings" w:hAnsi="Wingdings" w:hint="default"/>
      </w:rPr>
    </w:lvl>
    <w:lvl w:ilvl="6" w:tplc="276243E8">
      <w:start w:val="1"/>
      <w:numFmt w:val="bullet"/>
      <w:lvlText w:val=""/>
      <w:lvlJc w:val="left"/>
      <w:pPr>
        <w:ind w:left="5040" w:hanging="360"/>
      </w:pPr>
      <w:rPr>
        <w:rFonts w:ascii="Symbol" w:hAnsi="Symbol" w:hint="default"/>
      </w:rPr>
    </w:lvl>
    <w:lvl w:ilvl="7" w:tplc="A06CDE6E">
      <w:start w:val="1"/>
      <w:numFmt w:val="bullet"/>
      <w:lvlText w:val="o"/>
      <w:lvlJc w:val="left"/>
      <w:pPr>
        <w:ind w:left="5760" w:hanging="360"/>
      </w:pPr>
      <w:rPr>
        <w:rFonts w:ascii="Courier New" w:hAnsi="Courier New" w:hint="default"/>
      </w:rPr>
    </w:lvl>
    <w:lvl w:ilvl="8" w:tplc="E522EDD2">
      <w:start w:val="1"/>
      <w:numFmt w:val="bullet"/>
      <w:lvlText w:val=""/>
      <w:lvlJc w:val="left"/>
      <w:pPr>
        <w:ind w:left="6480" w:hanging="360"/>
      </w:pPr>
      <w:rPr>
        <w:rFonts w:ascii="Wingdings" w:hAnsi="Wingdings" w:hint="default"/>
      </w:rPr>
    </w:lvl>
  </w:abstractNum>
  <w:abstractNum w:abstractNumId="7" w15:restartNumberingAfterBreak="0">
    <w:nsid w:val="46236253"/>
    <w:multiLevelType w:val="hybridMultilevel"/>
    <w:tmpl w:val="BD388F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7B57C18"/>
    <w:multiLevelType w:val="hybridMultilevel"/>
    <w:tmpl w:val="3F3098E6"/>
    <w:lvl w:ilvl="0" w:tplc="04090001">
      <w:start w:val="1"/>
      <w:numFmt w:val="bullet"/>
      <w:lvlText w:val=""/>
      <w:lvlJc w:val="left"/>
      <w:pPr>
        <w:ind w:left="1440" w:hanging="360"/>
      </w:pPr>
      <w:rPr>
        <w:rFonts w:ascii="Symbol" w:hAnsi="Symbol" w:hint="default"/>
      </w:rPr>
    </w:lvl>
    <w:lvl w:ilvl="1" w:tplc="59C8AB74">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412D46"/>
    <w:multiLevelType w:val="hybridMultilevel"/>
    <w:tmpl w:val="B41C0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14774F"/>
    <w:multiLevelType w:val="hybridMultilevel"/>
    <w:tmpl w:val="BAE44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7C058F"/>
    <w:multiLevelType w:val="hybridMultilevel"/>
    <w:tmpl w:val="4B94D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8B1817"/>
    <w:multiLevelType w:val="hybridMultilevel"/>
    <w:tmpl w:val="C8E2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3F6E91"/>
    <w:multiLevelType w:val="hybridMultilevel"/>
    <w:tmpl w:val="0032DA90"/>
    <w:lvl w:ilvl="0" w:tplc="62A015C0">
      <w:start w:val="1"/>
      <w:numFmt w:val="bullet"/>
      <w:lvlText w:val=""/>
      <w:lvlJc w:val="left"/>
      <w:pPr>
        <w:ind w:left="720" w:hanging="360"/>
      </w:pPr>
      <w:rPr>
        <w:rFonts w:ascii="Symbol" w:hAnsi="Symbol" w:hint="default"/>
      </w:rPr>
    </w:lvl>
    <w:lvl w:ilvl="1" w:tplc="E196C380">
      <w:start w:val="1"/>
      <w:numFmt w:val="bullet"/>
      <w:lvlText w:val="o"/>
      <w:lvlJc w:val="left"/>
      <w:pPr>
        <w:ind w:left="1440" w:hanging="360"/>
      </w:pPr>
      <w:rPr>
        <w:rFonts w:ascii="Courier New" w:hAnsi="Courier New" w:hint="default"/>
      </w:rPr>
    </w:lvl>
    <w:lvl w:ilvl="2" w:tplc="9B605476">
      <w:start w:val="1"/>
      <w:numFmt w:val="bullet"/>
      <w:lvlText w:val=""/>
      <w:lvlJc w:val="left"/>
      <w:pPr>
        <w:ind w:left="2160" w:hanging="360"/>
      </w:pPr>
      <w:rPr>
        <w:rFonts w:ascii="Wingdings" w:hAnsi="Wingdings" w:hint="default"/>
      </w:rPr>
    </w:lvl>
    <w:lvl w:ilvl="3" w:tplc="9E5834E0">
      <w:start w:val="1"/>
      <w:numFmt w:val="bullet"/>
      <w:lvlText w:val=""/>
      <w:lvlJc w:val="left"/>
      <w:pPr>
        <w:ind w:left="2880" w:hanging="360"/>
      </w:pPr>
      <w:rPr>
        <w:rFonts w:ascii="Symbol" w:hAnsi="Symbol" w:hint="default"/>
      </w:rPr>
    </w:lvl>
    <w:lvl w:ilvl="4" w:tplc="D23A9BB8">
      <w:start w:val="1"/>
      <w:numFmt w:val="bullet"/>
      <w:lvlText w:val="o"/>
      <w:lvlJc w:val="left"/>
      <w:pPr>
        <w:ind w:left="3600" w:hanging="360"/>
      </w:pPr>
      <w:rPr>
        <w:rFonts w:ascii="Courier New" w:hAnsi="Courier New" w:hint="default"/>
      </w:rPr>
    </w:lvl>
    <w:lvl w:ilvl="5" w:tplc="7A14CCE0">
      <w:start w:val="1"/>
      <w:numFmt w:val="bullet"/>
      <w:lvlText w:val=""/>
      <w:lvlJc w:val="left"/>
      <w:pPr>
        <w:ind w:left="4320" w:hanging="360"/>
      </w:pPr>
      <w:rPr>
        <w:rFonts w:ascii="Wingdings" w:hAnsi="Wingdings" w:hint="default"/>
      </w:rPr>
    </w:lvl>
    <w:lvl w:ilvl="6" w:tplc="5C12A89E">
      <w:start w:val="1"/>
      <w:numFmt w:val="bullet"/>
      <w:lvlText w:val=""/>
      <w:lvlJc w:val="left"/>
      <w:pPr>
        <w:ind w:left="5040" w:hanging="360"/>
      </w:pPr>
      <w:rPr>
        <w:rFonts w:ascii="Symbol" w:hAnsi="Symbol" w:hint="default"/>
      </w:rPr>
    </w:lvl>
    <w:lvl w:ilvl="7" w:tplc="25CEBBD4">
      <w:start w:val="1"/>
      <w:numFmt w:val="bullet"/>
      <w:lvlText w:val="o"/>
      <w:lvlJc w:val="left"/>
      <w:pPr>
        <w:ind w:left="5760" w:hanging="360"/>
      </w:pPr>
      <w:rPr>
        <w:rFonts w:ascii="Courier New" w:hAnsi="Courier New" w:hint="default"/>
      </w:rPr>
    </w:lvl>
    <w:lvl w:ilvl="8" w:tplc="60D4204A">
      <w:start w:val="1"/>
      <w:numFmt w:val="bullet"/>
      <w:lvlText w:val=""/>
      <w:lvlJc w:val="left"/>
      <w:pPr>
        <w:ind w:left="6480" w:hanging="360"/>
      </w:pPr>
      <w:rPr>
        <w:rFonts w:ascii="Wingdings" w:hAnsi="Wingdings" w:hint="default"/>
      </w:rPr>
    </w:lvl>
  </w:abstractNum>
  <w:abstractNum w:abstractNumId="14" w15:restartNumberingAfterBreak="0">
    <w:nsid w:val="74FE07D9"/>
    <w:multiLevelType w:val="hybridMultilevel"/>
    <w:tmpl w:val="6384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E60269"/>
    <w:multiLevelType w:val="hybridMultilevel"/>
    <w:tmpl w:val="5718B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665D0F"/>
    <w:multiLevelType w:val="hybridMultilevel"/>
    <w:tmpl w:val="B22831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3"/>
  </w:num>
  <w:num w:numId="2">
    <w:abstractNumId w:val="1"/>
  </w:num>
  <w:num w:numId="3">
    <w:abstractNumId w:val="3"/>
  </w:num>
  <w:num w:numId="4">
    <w:abstractNumId w:val="6"/>
  </w:num>
  <w:num w:numId="5">
    <w:abstractNumId w:val="5"/>
  </w:num>
  <w:num w:numId="6">
    <w:abstractNumId w:val="10"/>
  </w:num>
  <w:num w:numId="7">
    <w:abstractNumId w:val="9"/>
  </w:num>
  <w:num w:numId="8">
    <w:abstractNumId w:val="14"/>
  </w:num>
  <w:num w:numId="9">
    <w:abstractNumId w:val="7"/>
  </w:num>
  <w:num w:numId="10">
    <w:abstractNumId w:val="11"/>
  </w:num>
  <w:num w:numId="11">
    <w:abstractNumId w:val="4"/>
  </w:num>
  <w:num w:numId="12">
    <w:abstractNumId w:val="8"/>
  </w:num>
  <w:num w:numId="13">
    <w:abstractNumId w:val="12"/>
  </w:num>
  <w:num w:numId="14">
    <w:abstractNumId w:val="2"/>
  </w:num>
  <w:num w:numId="15">
    <w:abstractNumId w:val="0"/>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A9C"/>
    <w:rsid w:val="00002DA4"/>
    <w:rsid w:val="00031D21"/>
    <w:rsid w:val="000410FE"/>
    <w:rsid w:val="0004647D"/>
    <w:rsid w:val="000655F3"/>
    <w:rsid w:val="00073CC2"/>
    <w:rsid w:val="000C1066"/>
    <w:rsid w:val="000E4965"/>
    <w:rsid w:val="00130D90"/>
    <w:rsid w:val="0014704E"/>
    <w:rsid w:val="0017632C"/>
    <w:rsid w:val="00180756"/>
    <w:rsid w:val="001972AF"/>
    <w:rsid w:val="00210FD7"/>
    <w:rsid w:val="002349CE"/>
    <w:rsid w:val="00252F8A"/>
    <w:rsid w:val="00295DC8"/>
    <w:rsid w:val="002B2EB2"/>
    <w:rsid w:val="002D01BF"/>
    <w:rsid w:val="00332C0E"/>
    <w:rsid w:val="00366EF5"/>
    <w:rsid w:val="00387C41"/>
    <w:rsid w:val="003B4948"/>
    <w:rsid w:val="003D05AB"/>
    <w:rsid w:val="00430605"/>
    <w:rsid w:val="0043715D"/>
    <w:rsid w:val="00447DF5"/>
    <w:rsid w:val="00463B2B"/>
    <w:rsid w:val="00483AD7"/>
    <w:rsid w:val="00486468"/>
    <w:rsid w:val="00495952"/>
    <w:rsid w:val="004B0534"/>
    <w:rsid w:val="004B25DD"/>
    <w:rsid w:val="004C57CE"/>
    <w:rsid w:val="004F738B"/>
    <w:rsid w:val="0053080C"/>
    <w:rsid w:val="00534622"/>
    <w:rsid w:val="00564F5B"/>
    <w:rsid w:val="00582787"/>
    <w:rsid w:val="005A2C06"/>
    <w:rsid w:val="005A6976"/>
    <w:rsid w:val="005E7E70"/>
    <w:rsid w:val="005F3185"/>
    <w:rsid w:val="006018C6"/>
    <w:rsid w:val="00615C32"/>
    <w:rsid w:val="00626AAD"/>
    <w:rsid w:val="00633F88"/>
    <w:rsid w:val="0065569A"/>
    <w:rsid w:val="0065CD87"/>
    <w:rsid w:val="00661E46"/>
    <w:rsid w:val="00662E33"/>
    <w:rsid w:val="006C0970"/>
    <w:rsid w:val="006F35E5"/>
    <w:rsid w:val="00716FAA"/>
    <w:rsid w:val="0073FDD6"/>
    <w:rsid w:val="00741768"/>
    <w:rsid w:val="00743030"/>
    <w:rsid w:val="00745EDC"/>
    <w:rsid w:val="00781649"/>
    <w:rsid w:val="007968A2"/>
    <w:rsid w:val="007F3F47"/>
    <w:rsid w:val="00804E81"/>
    <w:rsid w:val="00821FA8"/>
    <w:rsid w:val="00887977"/>
    <w:rsid w:val="00890C15"/>
    <w:rsid w:val="00891F97"/>
    <w:rsid w:val="008A3F4E"/>
    <w:rsid w:val="008A53DB"/>
    <w:rsid w:val="008B6685"/>
    <w:rsid w:val="008F3A1A"/>
    <w:rsid w:val="0091149C"/>
    <w:rsid w:val="009354DE"/>
    <w:rsid w:val="00985A24"/>
    <w:rsid w:val="00987755"/>
    <w:rsid w:val="009A751F"/>
    <w:rsid w:val="009C6BFF"/>
    <w:rsid w:val="009E035A"/>
    <w:rsid w:val="009E118C"/>
    <w:rsid w:val="009F2BBB"/>
    <w:rsid w:val="009F5BA1"/>
    <w:rsid w:val="00A65A7A"/>
    <w:rsid w:val="00A99586"/>
    <w:rsid w:val="00AF67B6"/>
    <w:rsid w:val="00AF7344"/>
    <w:rsid w:val="00B06568"/>
    <w:rsid w:val="00B31128"/>
    <w:rsid w:val="00B359CF"/>
    <w:rsid w:val="00B613BA"/>
    <w:rsid w:val="00B756B7"/>
    <w:rsid w:val="00B83517"/>
    <w:rsid w:val="00BF11D1"/>
    <w:rsid w:val="00C0061F"/>
    <w:rsid w:val="00C02178"/>
    <w:rsid w:val="00C32F6D"/>
    <w:rsid w:val="00C360D1"/>
    <w:rsid w:val="00C42676"/>
    <w:rsid w:val="00C670D7"/>
    <w:rsid w:val="00C6711D"/>
    <w:rsid w:val="00C7218E"/>
    <w:rsid w:val="00CD0DA2"/>
    <w:rsid w:val="00CD186F"/>
    <w:rsid w:val="00CD4A9C"/>
    <w:rsid w:val="00CE0082"/>
    <w:rsid w:val="00D13C20"/>
    <w:rsid w:val="00D22404"/>
    <w:rsid w:val="00D5401E"/>
    <w:rsid w:val="00D54B0E"/>
    <w:rsid w:val="00D62A16"/>
    <w:rsid w:val="00DA2CF0"/>
    <w:rsid w:val="00DB678E"/>
    <w:rsid w:val="00DC0957"/>
    <w:rsid w:val="00DD71FD"/>
    <w:rsid w:val="00DE259E"/>
    <w:rsid w:val="00E12D4A"/>
    <w:rsid w:val="00E32079"/>
    <w:rsid w:val="00E4202C"/>
    <w:rsid w:val="00E51787"/>
    <w:rsid w:val="00E60D85"/>
    <w:rsid w:val="00E80800"/>
    <w:rsid w:val="00E9647A"/>
    <w:rsid w:val="00E9780D"/>
    <w:rsid w:val="00EB0504"/>
    <w:rsid w:val="00EC04FD"/>
    <w:rsid w:val="00EF24D5"/>
    <w:rsid w:val="00EF33CB"/>
    <w:rsid w:val="00EF3879"/>
    <w:rsid w:val="00F04807"/>
    <w:rsid w:val="00F205EB"/>
    <w:rsid w:val="00F33754"/>
    <w:rsid w:val="00F408D3"/>
    <w:rsid w:val="00F743E2"/>
    <w:rsid w:val="00F768D9"/>
    <w:rsid w:val="00F94526"/>
    <w:rsid w:val="00FA4339"/>
    <w:rsid w:val="00FB57BD"/>
    <w:rsid w:val="00FC1C3F"/>
    <w:rsid w:val="00FD740D"/>
    <w:rsid w:val="02FC668D"/>
    <w:rsid w:val="03069BB2"/>
    <w:rsid w:val="0309D8B2"/>
    <w:rsid w:val="03B6EFBA"/>
    <w:rsid w:val="0552C01B"/>
    <w:rsid w:val="06251417"/>
    <w:rsid w:val="06A0670E"/>
    <w:rsid w:val="06EE907C"/>
    <w:rsid w:val="073649F2"/>
    <w:rsid w:val="095FF1D9"/>
    <w:rsid w:val="09791A36"/>
    <w:rsid w:val="0A6DEAB4"/>
    <w:rsid w:val="0AE74A63"/>
    <w:rsid w:val="0BA8802E"/>
    <w:rsid w:val="0C936E6E"/>
    <w:rsid w:val="0D0355AF"/>
    <w:rsid w:val="0D23121B"/>
    <w:rsid w:val="0D3315B8"/>
    <w:rsid w:val="0E53B88F"/>
    <w:rsid w:val="0EF9A261"/>
    <w:rsid w:val="0F875BFD"/>
    <w:rsid w:val="0FB6AE6E"/>
    <w:rsid w:val="10863029"/>
    <w:rsid w:val="10901160"/>
    <w:rsid w:val="11218613"/>
    <w:rsid w:val="119A7A32"/>
    <w:rsid w:val="12314323"/>
    <w:rsid w:val="1294F215"/>
    <w:rsid w:val="12DD1BB8"/>
    <w:rsid w:val="12F7E941"/>
    <w:rsid w:val="130B84A5"/>
    <w:rsid w:val="13E63BE1"/>
    <w:rsid w:val="1450AFCF"/>
    <w:rsid w:val="159F45DE"/>
    <w:rsid w:val="17601FDD"/>
    <w:rsid w:val="183F4C57"/>
    <w:rsid w:val="190B5817"/>
    <w:rsid w:val="1B3017FB"/>
    <w:rsid w:val="1BE99311"/>
    <w:rsid w:val="1CB5A3EB"/>
    <w:rsid w:val="1E3CFC75"/>
    <w:rsid w:val="1EBECD56"/>
    <w:rsid w:val="1F17B3B1"/>
    <w:rsid w:val="1FD0DF50"/>
    <w:rsid w:val="2179D897"/>
    <w:rsid w:val="2185D80E"/>
    <w:rsid w:val="23383DC4"/>
    <w:rsid w:val="24BD78D0"/>
    <w:rsid w:val="2586F535"/>
    <w:rsid w:val="26E89E8B"/>
    <w:rsid w:val="26FE4C17"/>
    <w:rsid w:val="27032C3C"/>
    <w:rsid w:val="275A0A9B"/>
    <w:rsid w:val="277639E1"/>
    <w:rsid w:val="27CAB65E"/>
    <w:rsid w:val="2977C196"/>
    <w:rsid w:val="2A94725A"/>
    <w:rsid w:val="2B5ADE9B"/>
    <w:rsid w:val="2C2DE610"/>
    <w:rsid w:val="2CCB02CD"/>
    <w:rsid w:val="2E3DA2C3"/>
    <w:rsid w:val="2E6CA1B0"/>
    <w:rsid w:val="2EB29D00"/>
    <w:rsid w:val="2EFA6C7D"/>
    <w:rsid w:val="2F2DD77B"/>
    <w:rsid w:val="2F37635D"/>
    <w:rsid w:val="2FD8FD36"/>
    <w:rsid w:val="30087211"/>
    <w:rsid w:val="30C19DB0"/>
    <w:rsid w:val="312B776B"/>
    <w:rsid w:val="317198A4"/>
    <w:rsid w:val="318AC101"/>
    <w:rsid w:val="32376E07"/>
    <w:rsid w:val="329DC43D"/>
    <w:rsid w:val="342F80DD"/>
    <w:rsid w:val="34ED0165"/>
    <w:rsid w:val="35DECE5C"/>
    <w:rsid w:val="3835DCFE"/>
    <w:rsid w:val="39FE8F8B"/>
    <w:rsid w:val="3AC9BADD"/>
    <w:rsid w:val="3DAC3C23"/>
    <w:rsid w:val="3E0A6FA5"/>
    <w:rsid w:val="3EDD771A"/>
    <w:rsid w:val="3F4FC52D"/>
    <w:rsid w:val="3F585676"/>
    <w:rsid w:val="3F9D2C00"/>
    <w:rsid w:val="42B6291B"/>
    <w:rsid w:val="43FD6D79"/>
    <w:rsid w:val="44174FC2"/>
    <w:rsid w:val="44E6FF11"/>
    <w:rsid w:val="45F6171C"/>
    <w:rsid w:val="46E6A1D6"/>
    <w:rsid w:val="48B10D05"/>
    <w:rsid w:val="48D19888"/>
    <w:rsid w:val="48EAC0E5"/>
    <w:rsid w:val="49D66887"/>
    <w:rsid w:val="4C055E75"/>
    <w:rsid w:val="4D117414"/>
    <w:rsid w:val="4D789034"/>
    <w:rsid w:val="4D8929C6"/>
    <w:rsid w:val="4D903282"/>
    <w:rsid w:val="4F5A0269"/>
    <w:rsid w:val="4F7383DA"/>
    <w:rsid w:val="4FBBFEDA"/>
    <w:rsid w:val="5007A21C"/>
    <w:rsid w:val="5084A3E0"/>
    <w:rsid w:val="50BC6127"/>
    <w:rsid w:val="50F5D2CA"/>
    <w:rsid w:val="51B68C51"/>
    <w:rsid w:val="51FE0D94"/>
    <w:rsid w:val="52EC042A"/>
    <w:rsid w:val="5361FD32"/>
    <w:rsid w:val="536B8E08"/>
    <w:rsid w:val="5380B598"/>
    <w:rsid w:val="55F83F78"/>
    <w:rsid w:val="562A7ED4"/>
    <w:rsid w:val="568E2BD7"/>
    <w:rsid w:val="56EAB511"/>
    <w:rsid w:val="570B553D"/>
    <w:rsid w:val="57B03D48"/>
    <w:rsid w:val="5900E4AF"/>
    <w:rsid w:val="59446174"/>
    <w:rsid w:val="5947E9AE"/>
    <w:rsid w:val="5AB63681"/>
    <w:rsid w:val="5AB7C61F"/>
    <w:rsid w:val="5ADC6BED"/>
    <w:rsid w:val="5CB47BA2"/>
    <w:rsid w:val="5CC695CA"/>
    <w:rsid w:val="5D10CD61"/>
    <w:rsid w:val="5DA9F29E"/>
    <w:rsid w:val="5DEDD743"/>
    <w:rsid w:val="5ECB55C5"/>
    <w:rsid w:val="616729ED"/>
    <w:rsid w:val="62968C1E"/>
    <w:rsid w:val="62B73326"/>
    <w:rsid w:val="62C12BC0"/>
    <w:rsid w:val="63B9FDD4"/>
    <w:rsid w:val="63F63BD5"/>
    <w:rsid w:val="64AAFAE0"/>
    <w:rsid w:val="6520F3E8"/>
    <w:rsid w:val="6537098E"/>
    <w:rsid w:val="65A5260A"/>
    <w:rsid w:val="66BD3F4D"/>
    <w:rsid w:val="66D667AA"/>
    <w:rsid w:val="68590FAE"/>
    <w:rsid w:val="68A3A3B8"/>
    <w:rsid w:val="68D154AF"/>
    <w:rsid w:val="6936E1B7"/>
    <w:rsid w:val="6A0DFCE6"/>
    <w:rsid w:val="6A3EB03A"/>
    <w:rsid w:val="6B8D8D47"/>
    <w:rsid w:val="6BA9D8CD"/>
    <w:rsid w:val="6CC92DD7"/>
    <w:rsid w:val="6DFEF9E6"/>
    <w:rsid w:val="6EC51432"/>
    <w:rsid w:val="6EE1798F"/>
    <w:rsid w:val="708FD1D6"/>
    <w:rsid w:val="7162E5D2"/>
    <w:rsid w:val="736B6520"/>
    <w:rsid w:val="740881DD"/>
    <w:rsid w:val="7465904A"/>
    <w:rsid w:val="747B2A17"/>
    <w:rsid w:val="75079C78"/>
    <w:rsid w:val="75BAF7CA"/>
    <w:rsid w:val="75F5A7D3"/>
    <w:rsid w:val="76A5CCDF"/>
    <w:rsid w:val="76CCF094"/>
    <w:rsid w:val="778C3C76"/>
    <w:rsid w:val="77E15BF2"/>
    <w:rsid w:val="794E9B3A"/>
    <w:rsid w:val="79516897"/>
    <w:rsid w:val="79CD1C5D"/>
    <w:rsid w:val="7A12F15F"/>
    <w:rsid w:val="7A3A5401"/>
    <w:rsid w:val="7A9B55B4"/>
    <w:rsid w:val="7B7B606C"/>
    <w:rsid w:val="7BBD18AB"/>
    <w:rsid w:val="7C1AC419"/>
    <w:rsid w:val="7C20819D"/>
    <w:rsid w:val="7CE23B3F"/>
    <w:rsid w:val="7F5B7B83"/>
    <w:rsid w:val="7F7E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F882"/>
  <w15:docId w15:val="{BF0F6D3F-6AD7-4AE3-B67A-53C55EEA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A9C"/>
    <w:pPr>
      <w:ind w:left="720"/>
      <w:contextualSpacing/>
    </w:pPr>
  </w:style>
  <w:style w:type="paragraph" w:styleId="BalloonText">
    <w:name w:val="Balloon Text"/>
    <w:basedOn w:val="Normal"/>
    <w:link w:val="BalloonTextChar"/>
    <w:uiPriority w:val="99"/>
    <w:semiHidden/>
    <w:unhideWhenUsed/>
    <w:rsid w:val="00031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D21"/>
    <w:rPr>
      <w:rFonts w:ascii="Tahoma" w:hAnsi="Tahoma" w:cs="Tahoma"/>
      <w:sz w:val="16"/>
      <w:szCs w:val="16"/>
    </w:rPr>
  </w:style>
  <w:style w:type="character" w:customStyle="1" w:styleId="yshortcuts">
    <w:name w:val="yshortcuts"/>
    <w:basedOn w:val="DefaultParagraphFont"/>
    <w:rsid w:val="00C02178"/>
  </w:style>
  <w:style w:type="character" w:styleId="Emphasis">
    <w:name w:val="Emphasis"/>
    <w:basedOn w:val="DefaultParagraphFont"/>
    <w:uiPriority w:val="20"/>
    <w:qFormat/>
    <w:rsid w:val="00C0061F"/>
    <w:rPr>
      <w:i/>
      <w:iCs/>
    </w:rPr>
  </w:style>
  <w:style w:type="paragraph" w:customStyle="1" w:styleId="xmsonormal">
    <w:name w:val="x_msonormal"/>
    <w:basedOn w:val="Normal"/>
    <w:rsid w:val="00F408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08D3"/>
  </w:style>
  <w:style w:type="character" w:customStyle="1" w:styleId="contextualextensionhighlight">
    <w:name w:val="contextualextensionhighlight"/>
    <w:basedOn w:val="DefaultParagraphFont"/>
    <w:rsid w:val="00F408D3"/>
  </w:style>
  <w:style w:type="paragraph" w:customStyle="1" w:styleId="xmsolistparagraph">
    <w:name w:val="x_msolistparagraph"/>
    <w:basedOn w:val="Normal"/>
    <w:rsid w:val="00F408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2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UMW</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Marion Sanford (msanford)</cp:lastModifiedBy>
  <cp:revision>14</cp:revision>
  <cp:lastPrinted>2016-02-25T21:44:00Z</cp:lastPrinted>
  <dcterms:created xsi:type="dcterms:W3CDTF">2022-02-08T15:30:00Z</dcterms:created>
  <dcterms:modified xsi:type="dcterms:W3CDTF">2022-03-02T17:42:00Z</dcterms:modified>
</cp:coreProperties>
</file>