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D2" w:rsidRPr="009477D5" w:rsidRDefault="00A272D2" w:rsidP="00073EC8">
      <w:pPr>
        <w:rPr>
          <w:rFonts w:ascii="Century Schoolbook" w:hAnsi="Century Schoolbook"/>
          <w:b/>
          <w:sz w:val="28"/>
          <w:szCs w:val="28"/>
        </w:rPr>
      </w:pPr>
      <w:r w:rsidRPr="009477D5">
        <w:rPr>
          <w:rFonts w:ascii="Century Schoolbook" w:hAnsi="Century Schoolbook"/>
          <w:b/>
          <w:sz w:val="28"/>
          <w:szCs w:val="28"/>
        </w:rPr>
        <w:t>Deadline reminder and update</w:t>
      </w:r>
    </w:p>
    <w:p w:rsidR="00706A56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To: </w:t>
      </w:r>
      <w:r w:rsidR="00706A56">
        <w:rPr>
          <w:rFonts w:ascii="Century Schoolbook" w:hAnsi="Century Schoolbook"/>
          <w:sz w:val="24"/>
          <w:szCs w:val="24"/>
        </w:rPr>
        <w:t xml:space="preserve">University-level </w:t>
      </w:r>
      <w:r w:rsidR="00A272D2">
        <w:rPr>
          <w:rFonts w:ascii="Century Schoolbook" w:hAnsi="Century Schoolbook"/>
          <w:sz w:val="24"/>
          <w:szCs w:val="24"/>
        </w:rPr>
        <w:t>committees re</w:t>
      </w:r>
      <w:r w:rsidR="00706A56">
        <w:rPr>
          <w:rFonts w:ascii="Century Schoolbook" w:hAnsi="Century Schoolbook"/>
          <w:sz w:val="24"/>
          <w:szCs w:val="24"/>
        </w:rPr>
        <w:t xml:space="preserve">viewing </w:t>
      </w:r>
      <w:r w:rsidR="00A272D2">
        <w:rPr>
          <w:rFonts w:ascii="Century Schoolbook" w:hAnsi="Century Schoolbook"/>
          <w:sz w:val="24"/>
          <w:szCs w:val="24"/>
        </w:rPr>
        <w:t>curriculum changes</w:t>
      </w:r>
      <w:r w:rsidR="00706A56">
        <w:rPr>
          <w:rFonts w:ascii="Century Schoolbook" w:hAnsi="Century Schoolbook"/>
          <w:sz w:val="24"/>
          <w:szCs w:val="24"/>
        </w:rPr>
        <w:t xml:space="preserve"> </w:t>
      </w:r>
    </w:p>
    <w:p w:rsidR="00D74D98" w:rsidRDefault="00706A56" w:rsidP="00706A56">
      <w:pPr>
        <w:spacing w:after="0" w:line="240" w:lineRule="auto"/>
        <w:ind w:firstLine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and UFC Members</w:t>
      </w: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From: K Marsh, in consultation w/ K Caffrey and</w:t>
      </w:r>
      <w:r w:rsidR="00F50F9B">
        <w:rPr>
          <w:rFonts w:ascii="Century Schoolbook" w:hAnsi="Century Schoolbook"/>
          <w:sz w:val="24"/>
          <w:szCs w:val="24"/>
        </w:rPr>
        <w:t xml:space="preserve"> A Goldman</w:t>
      </w:r>
      <w:r>
        <w:rPr>
          <w:rFonts w:ascii="Century Schoolbook" w:hAnsi="Century Schoolbook"/>
          <w:sz w:val="24"/>
          <w:szCs w:val="24"/>
        </w:rPr>
        <w:t xml:space="preserve"> (chair of DBL)</w:t>
      </w: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Subject: Curriculum changes to take effect Fall 2022</w:t>
      </w:r>
    </w:p>
    <w:p w:rsidR="00D74D98" w:rsidRDefault="00D74D98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74D98" w:rsidRDefault="009477D5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</w:t>
      </w:r>
      <w:r w:rsidR="00D74D98">
        <w:rPr>
          <w:rFonts w:ascii="Century Schoolbook" w:hAnsi="Century Schoolbook"/>
          <w:sz w:val="24"/>
          <w:szCs w:val="24"/>
        </w:rPr>
        <w:t xml:space="preserve">he current schedule of proposal deadlines, some committee meeting dates, and the February </w:t>
      </w:r>
      <w:r w:rsidR="004C6CC9">
        <w:rPr>
          <w:rFonts w:ascii="Century Schoolbook" w:hAnsi="Century Schoolbook"/>
          <w:sz w:val="24"/>
          <w:szCs w:val="24"/>
        </w:rPr>
        <w:t xml:space="preserve">UFC </w:t>
      </w:r>
      <w:r w:rsidR="00D74D98">
        <w:rPr>
          <w:rFonts w:ascii="Century Schoolbook" w:hAnsi="Century Schoolbook"/>
          <w:sz w:val="24"/>
          <w:szCs w:val="24"/>
        </w:rPr>
        <w:t>meeting date (and final approval deadline) are untenable. They</w:t>
      </w:r>
      <w:r w:rsidR="004C6CC9">
        <w:rPr>
          <w:rFonts w:ascii="Century Schoolbook" w:hAnsi="Century Schoolbook"/>
          <w:sz w:val="24"/>
          <w:szCs w:val="24"/>
        </w:rPr>
        <w:t xml:space="preserve"> are </w:t>
      </w:r>
      <w:r w:rsidR="00D74D98">
        <w:rPr>
          <w:rFonts w:ascii="Century Schoolbook" w:hAnsi="Century Schoolbook"/>
          <w:sz w:val="24"/>
          <w:szCs w:val="24"/>
        </w:rPr>
        <w:t xml:space="preserve">too </w:t>
      </w:r>
      <w:r w:rsidR="004C6CC9">
        <w:rPr>
          <w:rFonts w:ascii="Century Schoolbook" w:hAnsi="Century Schoolbook"/>
          <w:sz w:val="24"/>
          <w:szCs w:val="24"/>
        </w:rPr>
        <w:t xml:space="preserve">tightly scheduled to allow for full and careful committee review. (THANK YOU, </w:t>
      </w:r>
      <w:r w:rsidR="00F50F9B">
        <w:rPr>
          <w:rFonts w:ascii="Century Schoolbook" w:hAnsi="Century Schoolbook"/>
          <w:sz w:val="24"/>
          <w:szCs w:val="24"/>
        </w:rPr>
        <w:t>Adria</w:t>
      </w:r>
      <w:r w:rsidR="004C6CC9">
        <w:rPr>
          <w:rFonts w:ascii="Century Schoolbook" w:hAnsi="Century Schoolbook"/>
          <w:sz w:val="24"/>
          <w:szCs w:val="24"/>
        </w:rPr>
        <w:t xml:space="preserve">, for </w:t>
      </w:r>
      <w:r w:rsidR="0066088B">
        <w:rPr>
          <w:rFonts w:ascii="Century Schoolbook" w:hAnsi="Century Schoolbook"/>
          <w:sz w:val="24"/>
          <w:szCs w:val="24"/>
        </w:rPr>
        <w:t xml:space="preserve">noticing this problem in time for a good resolution.) </w:t>
      </w:r>
    </w:p>
    <w:p w:rsidR="004C6CC9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C6CC9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Registrar’s Office has generously allowed us to push the UFC approval deadline back a bit for </w:t>
      </w:r>
      <w:r w:rsidR="0037556A" w:rsidRPr="009477D5">
        <w:rPr>
          <w:rFonts w:ascii="Century Schoolbook" w:hAnsi="Century Schoolbook"/>
          <w:i/>
          <w:sz w:val="24"/>
          <w:szCs w:val="24"/>
        </w:rPr>
        <w:t>designation</w:t>
      </w:r>
      <w:r w:rsidR="0037556A" w:rsidRPr="009477D5">
        <w:rPr>
          <w:rFonts w:ascii="Century Schoolbook" w:hAnsi="Century Schoolbook"/>
          <w:sz w:val="24"/>
          <w:szCs w:val="24"/>
        </w:rPr>
        <w:t xml:space="preserve"> a</w:t>
      </w:r>
      <w:r w:rsidRPr="009477D5">
        <w:rPr>
          <w:rFonts w:ascii="Century Schoolbook" w:hAnsi="Century Schoolbook"/>
          <w:sz w:val="24"/>
          <w:szCs w:val="24"/>
        </w:rPr>
        <w:t>pprovals</w:t>
      </w:r>
      <w:r w:rsidR="0037556A" w:rsidRPr="009477D5">
        <w:rPr>
          <w:rFonts w:ascii="Century Schoolbook" w:hAnsi="Century Schoolbook"/>
          <w:sz w:val="24"/>
          <w:szCs w:val="24"/>
        </w:rPr>
        <w:t xml:space="preserve"> (majority online, digital intensive, </w:t>
      </w:r>
      <w:r w:rsidR="009477D5" w:rsidRPr="009477D5">
        <w:rPr>
          <w:rFonts w:ascii="Century Schoolbook" w:hAnsi="Century Schoolbook"/>
          <w:sz w:val="24"/>
          <w:szCs w:val="24"/>
        </w:rPr>
        <w:t>FSEM</w:t>
      </w:r>
      <w:r w:rsidR="0037556A" w:rsidRPr="009477D5">
        <w:rPr>
          <w:rFonts w:ascii="Century Schoolbook" w:hAnsi="Century Schoolbook"/>
          <w:sz w:val="24"/>
          <w:szCs w:val="24"/>
        </w:rPr>
        <w:t>, general education, honors, writing intensive, and speaking intensive</w:t>
      </w:r>
      <w:r w:rsidRPr="009477D5">
        <w:rPr>
          <w:rFonts w:ascii="Century Schoolbook" w:hAnsi="Century Schoolbook"/>
          <w:sz w:val="24"/>
          <w:szCs w:val="24"/>
        </w:rPr>
        <w:t xml:space="preserve">). </w:t>
      </w:r>
      <w:r w:rsidR="0066088B" w:rsidRPr="009477D5">
        <w:rPr>
          <w:rFonts w:ascii="Century Schoolbook" w:hAnsi="Century Schoolbook"/>
          <w:sz w:val="24"/>
          <w:szCs w:val="24"/>
        </w:rPr>
        <w:t>(THANK YOU, Kevin, Angie, and Rita, for pushing the deadline as far as you could, given registration, etc.)</w:t>
      </w:r>
      <w:r w:rsidR="0031210F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The new deadline for UFC approval</w:t>
      </w:r>
      <w:r w:rsidR="0031210F">
        <w:rPr>
          <w:rFonts w:ascii="Century Schoolbook" w:hAnsi="Century Schoolbook"/>
          <w:sz w:val="24"/>
          <w:szCs w:val="24"/>
        </w:rPr>
        <w:t>s of course designations</w:t>
      </w:r>
      <w:r>
        <w:rPr>
          <w:rFonts w:ascii="Century Schoolbook" w:hAnsi="Century Schoolbook"/>
          <w:sz w:val="24"/>
          <w:szCs w:val="24"/>
        </w:rPr>
        <w:t xml:space="preserve"> (and therefore UFC Chair approval in CIM) is now March 9</w:t>
      </w:r>
      <w:r w:rsidRPr="004C6CC9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(a regularly scheduled </w:t>
      </w:r>
      <w:r w:rsidR="0066088B">
        <w:rPr>
          <w:rFonts w:ascii="Century Schoolbook" w:hAnsi="Century Schoolbook"/>
          <w:sz w:val="24"/>
          <w:szCs w:val="24"/>
        </w:rPr>
        <w:t xml:space="preserve">UFC </w:t>
      </w:r>
      <w:r>
        <w:rPr>
          <w:rFonts w:ascii="Century Schoolbook" w:hAnsi="Century Schoolbook"/>
          <w:sz w:val="24"/>
          <w:szCs w:val="24"/>
        </w:rPr>
        <w:t xml:space="preserve">meeting date). </w:t>
      </w:r>
    </w:p>
    <w:p w:rsidR="004C6CC9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C6CC9" w:rsidRDefault="004C6CC9" w:rsidP="00D74D98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What is staying the same?</w:t>
      </w:r>
    </w:p>
    <w:p w:rsidR="004C6CC9" w:rsidRDefault="004C6CC9" w:rsidP="004C6CC9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All proposal submission deadlines previously set by committees (that is, faculty still adhere to published deadlines for </w:t>
      </w:r>
      <w:r w:rsidR="0066088B">
        <w:rPr>
          <w:rFonts w:ascii="Century Schoolbook" w:hAnsi="Century Schoolbook"/>
          <w:sz w:val="24"/>
          <w:szCs w:val="24"/>
        </w:rPr>
        <w:t xml:space="preserve">initial </w:t>
      </w:r>
      <w:r>
        <w:rPr>
          <w:rFonts w:ascii="Century Schoolbook" w:hAnsi="Century Schoolbook"/>
          <w:sz w:val="24"/>
          <w:szCs w:val="24"/>
        </w:rPr>
        <w:t>submission in CIM)</w:t>
      </w:r>
    </w:p>
    <w:p w:rsidR="0037556A" w:rsidRPr="009477D5" w:rsidRDefault="004C6CC9" w:rsidP="0037556A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Final approval deadlines for courses and programs</w:t>
      </w:r>
      <w:r w:rsidR="009477D5">
        <w:rPr>
          <w:rFonts w:ascii="Century Schoolbook" w:hAnsi="Century Schoolbook"/>
          <w:sz w:val="24"/>
          <w:szCs w:val="24"/>
        </w:rPr>
        <w:t xml:space="preserve">; </w:t>
      </w:r>
      <w:r>
        <w:rPr>
          <w:rFonts w:ascii="Century Schoolbook" w:hAnsi="Century Schoolbook"/>
          <w:sz w:val="24"/>
          <w:szCs w:val="24"/>
        </w:rPr>
        <w:t xml:space="preserve">that is, UCC will still </w:t>
      </w:r>
      <w:r w:rsidR="0066088B">
        <w:rPr>
          <w:rFonts w:ascii="Century Schoolbook" w:hAnsi="Century Schoolbook"/>
          <w:sz w:val="24"/>
          <w:szCs w:val="24"/>
        </w:rPr>
        <w:t>nee</w:t>
      </w:r>
      <w:r w:rsidR="0066088B" w:rsidRPr="0037556A">
        <w:rPr>
          <w:rFonts w:ascii="Century Schoolbook" w:hAnsi="Century Schoolbook"/>
          <w:sz w:val="24"/>
          <w:szCs w:val="24"/>
        </w:rPr>
        <w:t xml:space="preserve">d to send committee approvals </w:t>
      </w:r>
      <w:bookmarkStart w:id="0" w:name="_GoBack"/>
      <w:bookmarkEnd w:id="0"/>
      <w:r w:rsidR="0066088B" w:rsidRPr="0037556A">
        <w:rPr>
          <w:rFonts w:ascii="Century Schoolbook" w:hAnsi="Century Schoolbook"/>
          <w:sz w:val="24"/>
          <w:szCs w:val="24"/>
        </w:rPr>
        <w:t>to UFC in time for Feb. 2 UFC meeting</w:t>
      </w:r>
      <w:r w:rsidR="009477D5">
        <w:rPr>
          <w:rFonts w:ascii="Century Schoolbook" w:hAnsi="Century Schoolbook"/>
          <w:sz w:val="24"/>
          <w:szCs w:val="24"/>
        </w:rPr>
        <w:t xml:space="preserve">. For final revisions after the deadline or in extenuating circumstances only, the UFC will consider the need to hold an electronic vote after the Feb 2 meeting and in time for the Registrar’s final deadline of November 9, 2022. </w:t>
      </w:r>
      <w:r w:rsidR="0037556A" w:rsidRPr="009477D5">
        <w:rPr>
          <w:rFonts w:ascii="Century Schoolbook" w:hAnsi="Century Schoolbook"/>
          <w:sz w:val="24"/>
          <w:szCs w:val="24"/>
        </w:rPr>
        <w:t>No</w:t>
      </w:r>
      <w:r w:rsidR="0037556A" w:rsidRPr="009477D5">
        <w:rPr>
          <w:rFonts w:ascii="Century Schoolbook" w:eastAsia="Times New Roman" w:hAnsi="Century Schoolbook" w:cs="Arial"/>
          <w:sz w:val="24"/>
          <w:szCs w:val="24"/>
        </w:rPr>
        <w:t> course changes, new courses, program changes, or new programs that are intended to take effect in the fall 2022 semester and be reflected in the next </w:t>
      </w:r>
      <w:r w:rsidR="0037556A" w:rsidRPr="009477D5">
        <w:rPr>
          <w:rFonts w:ascii="Century Schoolbook" w:eastAsia="Times New Roman" w:hAnsi="Century Schoolbook" w:cs="Arial"/>
          <w:i/>
          <w:iCs/>
          <w:sz w:val="24"/>
          <w:szCs w:val="24"/>
        </w:rPr>
        <w:t>Academic Catalog</w:t>
      </w:r>
      <w:r w:rsidR="0037556A" w:rsidRPr="009477D5">
        <w:rPr>
          <w:rFonts w:ascii="Century Schoolbook" w:eastAsia="Times New Roman" w:hAnsi="Century Schoolbook" w:cs="Arial"/>
          <w:sz w:val="24"/>
          <w:szCs w:val="24"/>
        </w:rPr>
        <w:t> will be approved after these dates.</w:t>
      </w:r>
    </w:p>
    <w:p w:rsidR="0037556A" w:rsidRPr="0037556A" w:rsidRDefault="0037556A" w:rsidP="0037556A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6088B" w:rsidRDefault="0066088B" w:rsidP="0066088B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What is changing? </w:t>
      </w:r>
    </w:p>
    <w:p w:rsidR="0066088B" w:rsidRDefault="0066088B" w:rsidP="0066088B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DBL, WI, SI, DI, BTC, AMW, and other Gen Ed designations need to be approved by these committees at least one week prior to the March 9</w:t>
      </w:r>
      <w:r w:rsidRPr="0066088B">
        <w:rPr>
          <w:rFonts w:ascii="Century Schoolbook" w:hAnsi="Century Schoolbook"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sz w:val="24"/>
          <w:szCs w:val="24"/>
        </w:rPr>
        <w:t xml:space="preserve"> UFC meeting </w:t>
      </w:r>
    </w:p>
    <w:p w:rsidR="0066088B" w:rsidRPr="0066088B" w:rsidRDefault="0066088B" w:rsidP="0066088B">
      <w:pPr>
        <w:pStyle w:val="ListParagraph"/>
        <w:spacing w:after="0" w:line="240" w:lineRule="auto"/>
        <w:ind w:left="108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(Note: to reduce the likelihood of my own errors of omission, and to give UFC time </w:t>
      </w:r>
      <w:r w:rsidR="00706A56">
        <w:rPr>
          <w:rFonts w:ascii="Century Schoolbook" w:hAnsi="Century Schoolbook"/>
          <w:sz w:val="24"/>
          <w:szCs w:val="24"/>
        </w:rPr>
        <w:t xml:space="preserve">for </w:t>
      </w:r>
      <w:r>
        <w:rPr>
          <w:rFonts w:ascii="Century Schoolbook" w:hAnsi="Century Schoolbook"/>
          <w:sz w:val="24"/>
          <w:szCs w:val="24"/>
        </w:rPr>
        <w:t xml:space="preserve">review, try to approve as far in advance as possible; in addition, submission of meeting minutes—either on your website or by e-mail—is critical for getting these approvals on the UFC agenda.  </w:t>
      </w:r>
    </w:p>
    <w:p w:rsidR="00A272D2" w:rsidRDefault="00A272D2" w:rsidP="00D74D9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A272D2" w:rsidRDefault="00A272D2" w:rsidP="00D74D98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073EC8" w:rsidRDefault="0066088B" w:rsidP="00073EC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Please let me know of any questions or corrections.</w:t>
      </w:r>
    </w:p>
    <w:p w:rsidR="0066088B" w:rsidRPr="00073EC8" w:rsidRDefault="0066088B" w:rsidP="00073EC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-km 11.2</w:t>
      </w:r>
      <w:r w:rsidR="0031210F">
        <w:rPr>
          <w:rFonts w:ascii="Century Schoolbook" w:hAnsi="Century Schoolbook"/>
          <w:sz w:val="24"/>
          <w:szCs w:val="24"/>
        </w:rPr>
        <w:t>4</w:t>
      </w:r>
      <w:r>
        <w:rPr>
          <w:rFonts w:ascii="Century Schoolbook" w:hAnsi="Century Schoolbook"/>
          <w:sz w:val="24"/>
          <w:szCs w:val="24"/>
        </w:rPr>
        <w:t>.21</w:t>
      </w:r>
      <w:r w:rsidR="0031210F">
        <w:rPr>
          <w:rFonts w:ascii="Century Schoolbook" w:hAnsi="Century Schoolbook"/>
          <w:sz w:val="24"/>
          <w:szCs w:val="24"/>
        </w:rPr>
        <w:t xml:space="preserve"> (updated 11.29.21)</w:t>
      </w:r>
    </w:p>
    <w:sectPr w:rsidR="0066088B" w:rsidRPr="0007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123F"/>
    <w:multiLevelType w:val="hybridMultilevel"/>
    <w:tmpl w:val="CBCCC944"/>
    <w:lvl w:ilvl="0" w:tplc="260AA2D2"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EA62CF"/>
    <w:multiLevelType w:val="multilevel"/>
    <w:tmpl w:val="CE8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C8"/>
    <w:rsid w:val="00073EC8"/>
    <w:rsid w:val="001431BD"/>
    <w:rsid w:val="0031210F"/>
    <w:rsid w:val="0037556A"/>
    <w:rsid w:val="004C6CC9"/>
    <w:rsid w:val="0066088B"/>
    <w:rsid w:val="00706A56"/>
    <w:rsid w:val="009477D5"/>
    <w:rsid w:val="00A272D2"/>
    <w:rsid w:val="00CF36D5"/>
    <w:rsid w:val="00D74D98"/>
    <w:rsid w:val="00F5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4D5F"/>
  <w15:chartTrackingRefBased/>
  <w15:docId w15:val="{FCD7BB40-1F78-471B-825B-8356324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xmsonormal">
    <w:name w:val="x_x_msonormal"/>
    <w:basedOn w:val="Normal"/>
    <w:rsid w:val="0007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3E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6C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2</cp:revision>
  <dcterms:created xsi:type="dcterms:W3CDTF">2021-11-29T23:13:00Z</dcterms:created>
  <dcterms:modified xsi:type="dcterms:W3CDTF">2021-11-29T23:13:00Z</dcterms:modified>
</cp:coreProperties>
</file>