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CE9" w:rsidRPr="007E2CFE" w:rsidRDefault="00D52CE9" w:rsidP="00D52CE9">
      <w:pPr>
        <w:rPr>
          <w:sz w:val="24"/>
          <w:szCs w:val="24"/>
        </w:rPr>
      </w:pPr>
      <w:r w:rsidRPr="007E2CFE">
        <w:rPr>
          <w:sz w:val="24"/>
          <w:szCs w:val="24"/>
        </w:rPr>
        <w:t>COE Update for the BOV April 2021</w:t>
      </w:r>
    </w:p>
    <w:p w:rsidR="00D52CE9" w:rsidRDefault="00D52CE9" w:rsidP="00D52CE9">
      <w:pPr>
        <w:pStyle w:val="ListParagraph"/>
        <w:numPr>
          <w:ilvl w:val="0"/>
          <w:numId w:val="1"/>
        </w:numPr>
        <w:rPr>
          <w:sz w:val="24"/>
          <w:szCs w:val="24"/>
        </w:rPr>
      </w:pPr>
      <w:r>
        <w:rPr>
          <w:sz w:val="24"/>
          <w:szCs w:val="24"/>
        </w:rPr>
        <w:t>The College of Education</w:t>
      </w:r>
      <w:r w:rsidRPr="007E2CFE">
        <w:rPr>
          <w:sz w:val="24"/>
          <w:szCs w:val="24"/>
        </w:rPr>
        <w:t xml:space="preserve"> </w:t>
      </w:r>
      <w:r>
        <w:rPr>
          <w:sz w:val="24"/>
          <w:szCs w:val="24"/>
        </w:rPr>
        <w:t>has</w:t>
      </w:r>
      <w:r w:rsidRPr="007E2CFE">
        <w:rPr>
          <w:sz w:val="24"/>
          <w:szCs w:val="24"/>
        </w:rPr>
        <w:t xml:space="preserve"> submitted for continuation of a 21</w:t>
      </w:r>
      <w:r w:rsidRPr="007E2CFE">
        <w:rPr>
          <w:sz w:val="24"/>
          <w:szCs w:val="24"/>
          <w:vertAlign w:val="superscript"/>
        </w:rPr>
        <w:t>st</w:t>
      </w:r>
      <w:r w:rsidRPr="007E2CFE">
        <w:rPr>
          <w:sz w:val="24"/>
          <w:szCs w:val="24"/>
        </w:rPr>
        <w:t xml:space="preserve"> Century Community Learning Center grant with the Stafford County Public Schools to continue the after-school tutoring and enrichment program at Drew Middle School. If funded, College of Education students will continue to have the opportunity to develop skills as teachers in ways that make a difference for students at Drew Middle School. </w:t>
      </w:r>
    </w:p>
    <w:p w:rsidR="002324ED" w:rsidRPr="007E2CFE" w:rsidRDefault="002324ED" w:rsidP="002324ED">
      <w:pPr>
        <w:pStyle w:val="ListParagraph"/>
        <w:rPr>
          <w:sz w:val="24"/>
          <w:szCs w:val="24"/>
        </w:rPr>
      </w:pPr>
    </w:p>
    <w:p w:rsidR="00A00ECC" w:rsidRDefault="00D52CE9" w:rsidP="00A00ECC">
      <w:pPr>
        <w:pStyle w:val="ListParagraph"/>
        <w:numPr>
          <w:ilvl w:val="0"/>
          <w:numId w:val="1"/>
        </w:numPr>
        <w:rPr>
          <w:sz w:val="24"/>
          <w:szCs w:val="24"/>
        </w:rPr>
      </w:pPr>
      <w:r w:rsidRPr="007E2CFE">
        <w:rPr>
          <w:sz w:val="24"/>
          <w:szCs w:val="24"/>
        </w:rPr>
        <w:t>The renovation of Seacobeck Hall as the home of the College of Education will soon reach an important milestone marked by the “Topping Off” ceremony. In construction, the “Topping Off” ceremony is a builders’ rite traditionally held when the last beam of a building is placed atop the structure. In preparation for Seacobeck’s ceremony, the last section of beam has been painted white</w:t>
      </w:r>
      <w:r>
        <w:rPr>
          <w:sz w:val="24"/>
          <w:szCs w:val="24"/>
        </w:rPr>
        <w:t>,</w:t>
      </w:r>
      <w:r w:rsidRPr="007E2CFE">
        <w:rPr>
          <w:sz w:val="24"/>
          <w:szCs w:val="24"/>
        </w:rPr>
        <w:t xml:space="preserve"> and has been signed by faculty, staff, students, and alumni, and others important in the history of education at Mary Washington. The ceremony itself will be recorded during the month of April, and then made available to the Mary Washington community.</w:t>
      </w:r>
      <w:r>
        <w:rPr>
          <w:sz w:val="24"/>
          <w:szCs w:val="24"/>
        </w:rPr>
        <w:t xml:space="preserve"> </w:t>
      </w:r>
    </w:p>
    <w:p w:rsidR="00A00ECC" w:rsidRPr="00A00ECC" w:rsidRDefault="00A00ECC" w:rsidP="00A00ECC">
      <w:pPr>
        <w:pStyle w:val="ListParagraph"/>
        <w:rPr>
          <w:sz w:val="24"/>
          <w:szCs w:val="24"/>
        </w:rPr>
      </w:pPr>
    </w:p>
    <w:p w:rsidR="00A00ECC" w:rsidRDefault="00A00ECC" w:rsidP="00A00ECC">
      <w:pPr>
        <w:pStyle w:val="ListParagraph"/>
        <w:rPr>
          <w:sz w:val="24"/>
          <w:szCs w:val="24"/>
        </w:rPr>
      </w:pPr>
      <w:r>
        <w:rPr>
          <w:sz w:val="24"/>
          <w:szCs w:val="24"/>
        </w:rPr>
        <w:t xml:space="preserve">Substantial construction is scheduled to be complete in late November ready for move in over winter break. If all goes as planned, courses will be offered in Seacobeck during spring 2022. </w:t>
      </w:r>
      <w:r w:rsidRPr="00A00ECC">
        <w:rPr>
          <w:sz w:val="24"/>
          <w:szCs w:val="24"/>
        </w:rPr>
        <w:t xml:space="preserve">Planning for the move </w:t>
      </w:r>
      <w:r>
        <w:rPr>
          <w:sz w:val="24"/>
          <w:szCs w:val="24"/>
        </w:rPr>
        <w:t>is under way.</w:t>
      </w:r>
      <w:bookmarkStart w:id="0" w:name="_GoBack"/>
      <w:bookmarkEnd w:id="0"/>
    </w:p>
    <w:p w:rsidR="00D52CE9" w:rsidRPr="00A00ECC" w:rsidRDefault="00A00ECC" w:rsidP="00A00ECC">
      <w:pPr>
        <w:pStyle w:val="ListParagraph"/>
        <w:rPr>
          <w:sz w:val="24"/>
          <w:szCs w:val="24"/>
        </w:rPr>
      </w:pPr>
      <w:r w:rsidRPr="00A00ECC">
        <w:rPr>
          <w:sz w:val="24"/>
          <w:szCs w:val="24"/>
        </w:rPr>
        <w:t xml:space="preserve"> </w:t>
      </w:r>
    </w:p>
    <w:p w:rsidR="00D52CE9" w:rsidRPr="007E2CFE" w:rsidRDefault="00D52CE9" w:rsidP="00D52CE9">
      <w:pPr>
        <w:rPr>
          <w:sz w:val="24"/>
          <w:szCs w:val="24"/>
        </w:rPr>
      </w:pPr>
    </w:p>
    <w:p w:rsidR="00D52CE9" w:rsidRPr="007E2CFE" w:rsidRDefault="00D52CE9" w:rsidP="00D52CE9">
      <w:pPr>
        <w:rPr>
          <w:sz w:val="24"/>
          <w:szCs w:val="24"/>
        </w:rPr>
      </w:pPr>
    </w:p>
    <w:p w:rsidR="00A122DE" w:rsidRDefault="00A122DE"/>
    <w:sectPr w:rsidR="00A122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3B7C46"/>
    <w:multiLevelType w:val="hybridMultilevel"/>
    <w:tmpl w:val="78385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CE9"/>
    <w:rsid w:val="002324ED"/>
    <w:rsid w:val="002D7CDD"/>
    <w:rsid w:val="00A00ECC"/>
    <w:rsid w:val="00A122DE"/>
    <w:rsid w:val="00D52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EC0A5"/>
  <w15:chartTrackingRefBased/>
  <w15:docId w15:val="{F5896B42-A5FF-4BAD-A353-EA5438B55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2C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C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Kelly (pkelly3)</dc:creator>
  <cp:keywords/>
  <dc:description/>
  <cp:lastModifiedBy>Peter Kelly (pkelly3)</cp:lastModifiedBy>
  <cp:revision>2</cp:revision>
  <dcterms:created xsi:type="dcterms:W3CDTF">2021-03-28T18:46:00Z</dcterms:created>
  <dcterms:modified xsi:type="dcterms:W3CDTF">2021-03-28T19:32:00Z</dcterms:modified>
</cp:coreProperties>
</file>