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E0920" w14:textId="2162D3E2" w:rsidR="00883876" w:rsidRDefault="00883876" w:rsidP="00A70C56">
      <w:pPr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Motion passed by University Academic Affairs Committee 2/23/2021</w:t>
      </w:r>
    </w:p>
    <w:p w14:paraId="6767592C" w14:textId="77777777" w:rsidR="00883876" w:rsidRDefault="00883876" w:rsidP="00A70C56">
      <w:pPr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6F032551" w14:textId="483B9E43" w:rsidR="00A70C56" w:rsidRDefault="00A70C56" w:rsidP="00A70C56">
      <w:pPr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 xml:space="preserve">Temporary </w:t>
      </w:r>
      <w:r w:rsidR="00883876">
        <w:rPr>
          <w:rFonts w:ascii="Times New Roman" w:eastAsia="Times New Roman" w:hAnsi="Times New Roman" w:cs="Times New Roman"/>
          <w:b/>
          <w:bCs/>
          <w:kern w:val="36"/>
        </w:rPr>
        <w:t xml:space="preserve">policy </w:t>
      </w:r>
      <w:r>
        <w:rPr>
          <w:rFonts w:ascii="Times New Roman" w:eastAsia="Times New Roman" w:hAnsi="Times New Roman" w:cs="Times New Roman"/>
          <w:b/>
          <w:bCs/>
          <w:kern w:val="36"/>
        </w:rPr>
        <w:t xml:space="preserve">change for </w:t>
      </w:r>
      <w:r w:rsidR="00883876">
        <w:rPr>
          <w:rFonts w:ascii="Times New Roman" w:eastAsia="Times New Roman" w:hAnsi="Times New Roman" w:cs="Times New Roman"/>
          <w:b/>
          <w:bCs/>
          <w:kern w:val="36"/>
        </w:rPr>
        <w:t xml:space="preserve">Nonacademic Administrative Withdrawal for </w:t>
      </w:r>
      <w:r>
        <w:rPr>
          <w:rFonts w:ascii="Times New Roman" w:eastAsia="Times New Roman" w:hAnsi="Times New Roman" w:cs="Times New Roman"/>
          <w:b/>
          <w:bCs/>
          <w:kern w:val="36"/>
        </w:rPr>
        <w:t>Spring 2021 and Summer 2021</w:t>
      </w:r>
    </w:p>
    <w:p w14:paraId="66BB9779" w14:textId="77777777" w:rsidR="00A70C56" w:rsidRDefault="00A70C56" w:rsidP="00A70C56">
      <w:pPr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630FC4F0" w14:textId="318D85B3" w:rsidR="00A70C56" w:rsidRPr="00467E19" w:rsidRDefault="00A70C56" w:rsidP="00467E19">
      <w:pPr>
        <w:outlineLvl w:val="0"/>
        <w:rPr>
          <w:rFonts w:ascii="Times New Roman" w:eastAsia="Times New Roman" w:hAnsi="Times New Roman" w:cs="Times New Roman"/>
          <w:i/>
        </w:rPr>
      </w:pPr>
      <w:r w:rsidRPr="00AE1B29">
        <w:rPr>
          <w:rFonts w:ascii="Times New Roman" w:eastAsia="Times New Roman" w:hAnsi="Times New Roman" w:cs="Times New Roman"/>
          <w:bCs/>
          <w:kern w:val="36"/>
        </w:rPr>
        <w:t>In spring 2021</w:t>
      </w:r>
      <w:r>
        <w:rPr>
          <w:rFonts w:ascii="Times New Roman" w:eastAsia="Times New Roman" w:hAnsi="Times New Roman" w:cs="Times New Roman"/>
          <w:bCs/>
          <w:kern w:val="36"/>
        </w:rPr>
        <w:t xml:space="preserve"> and summer 2021</w:t>
      </w:r>
      <w:r w:rsidRPr="00AE1B29">
        <w:rPr>
          <w:rFonts w:ascii="Times New Roman" w:eastAsia="Times New Roman" w:hAnsi="Times New Roman" w:cs="Times New Roman"/>
          <w:bCs/>
          <w:kern w:val="36"/>
        </w:rPr>
        <w:t xml:space="preserve"> the </w:t>
      </w:r>
      <w:r>
        <w:rPr>
          <w:rFonts w:ascii="Times New Roman" w:eastAsia="Times New Roman" w:hAnsi="Times New Roman" w:cs="Times New Roman"/>
          <w:bCs/>
          <w:kern w:val="36"/>
        </w:rPr>
        <w:t xml:space="preserve">policy governing </w:t>
      </w:r>
      <w:r w:rsidRPr="00AE1B29">
        <w:rPr>
          <w:rFonts w:ascii="Times New Roman" w:eastAsia="Times New Roman" w:hAnsi="Times New Roman" w:cs="Times New Roman"/>
          <w:bCs/>
          <w:kern w:val="36"/>
        </w:rPr>
        <w:t xml:space="preserve">Administrative Withdrawal </w:t>
      </w:r>
      <w:r>
        <w:rPr>
          <w:rFonts w:ascii="Times New Roman" w:eastAsia="Times New Roman" w:hAnsi="Times New Roman" w:cs="Times New Roman"/>
          <w:bCs/>
          <w:kern w:val="36"/>
        </w:rPr>
        <w:t xml:space="preserve">(Non-Academic) shall be </w:t>
      </w:r>
      <w:r w:rsidRPr="00AE1B29">
        <w:rPr>
          <w:rFonts w:ascii="Times New Roman" w:eastAsia="Times New Roman" w:hAnsi="Times New Roman" w:cs="Times New Roman"/>
          <w:bCs/>
          <w:kern w:val="36"/>
        </w:rPr>
        <w:t xml:space="preserve">expanded to provide additional temporary support for students in lieu of the discontinuation of the </w:t>
      </w:r>
      <w:r>
        <w:rPr>
          <w:rFonts w:ascii="Times New Roman" w:eastAsia="Times New Roman" w:hAnsi="Times New Roman" w:cs="Times New Roman"/>
          <w:bCs/>
          <w:kern w:val="36"/>
        </w:rPr>
        <w:t xml:space="preserve">COVID-19 </w:t>
      </w:r>
      <w:r w:rsidRPr="00AE1B29">
        <w:rPr>
          <w:rFonts w:ascii="Times New Roman" w:eastAsia="Times New Roman" w:hAnsi="Times New Roman" w:cs="Times New Roman"/>
          <w:bCs/>
          <w:kern w:val="36"/>
        </w:rPr>
        <w:t xml:space="preserve">alternate grading scale </w:t>
      </w:r>
      <w:r>
        <w:rPr>
          <w:rFonts w:ascii="Times New Roman" w:eastAsia="Times New Roman" w:hAnsi="Times New Roman" w:cs="Times New Roman"/>
          <w:bCs/>
          <w:kern w:val="36"/>
        </w:rPr>
        <w:t xml:space="preserve">in effect for </w:t>
      </w:r>
      <w:r w:rsidRPr="00AE1B29">
        <w:rPr>
          <w:rFonts w:ascii="Times New Roman" w:eastAsia="Times New Roman" w:hAnsi="Times New Roman" w:cs="Times New Roman"/>
          <w:bCs/>
          <w:kern w:val="36"/>
        </w:rPr>
        <w:t>spring 2020</w:t>
      </w:r>
      <w:r>
        <w:rPr>
          <w:rFonts w:ascii="Times New Roman" w:eastAsia="Times New Roman" w:hAnsi="Times New Roman" w:cs="Times New Roman"/>
          <w:bCs/>
          <w:kern w:val="36"/>
        </w:rPr>
        <w:t xml:space="preserve">, summer 2020, </w:t>
      </w:r>
      <w:r w:rsidRPr="00AE1B29">
        <w:rPr>
          <w:rFonts w:ascii="Times New Roman" w:eastAsia="Times New Roman" w:hAnsi="Times New Roman" w:cs="Times New Roman"/>
          <w:bCs/>
          <w:kern w:val="36"/>
        </w:rPr>
        <w:t>and fall 2020. Following the posting of final grades, students</w:t>
      </w:r>
      <w:r w:rsidRPr="00AE1B29">
        <w:rPr>
          <w:rFonts w:ascii="Times New Roman" w:eastAsia="Times New Roman" w:hAnsi="Times New Roman" w:cs="Times New Roman"/>
        </w:rPr>
        <w:t xml:space="preserve"> may petition the University for a retroactive administrative withdrawal from specific courses </w:t>
      </w:r>
      <w:r w:rsidR="004062D2">
        <w:rPr>
          <w:rFonts w:ascii="Times New Roman" w:eastAsia="Times New Roman" w:hAnsi="Times New Roman" w:cs="Times New Roman"/>
          <w:color w:val="C00000"/>
        </w:rPr>
        <w:t xml:space="preserve">in which they earned a grade of F </w:t>
      </w:r>
      <w:r w:rsidRPr="00AE1B29">
        <w:rPr>
          <w:rFonts w:ascii="Times New Roman" w:eastAsia="Times New Roman" w:hAnsi="Times New Roman" w:cs="Times New Roman"/>
        </w:rPr>
        <w:t xml:space="preserve">for substantiated nonacademic reasons </w:t>
      </w:r>
      <w:r>
        <w:rPr>
          <w:rFonts w:ascii="Times New Roman" w:eastAsia="Times New Roman" w:hAnsi="Times New Roman" w:cs="Times New Roman"/>
        </w:rPr>
        <w:t>following the procedures outlined in the Academic Catalog. The petition must specify the courses for which the student is seeking a retroactive grade of W</w:t>
      </w:r>
      <w:r w:rsidR="00467E1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provide a detailed COVID-19 related rationale</w:t>
      </w:r>
      <w:r w:rsidR="004062D2">
        <w:rPr>
          <w:rFonts w:ascii="Times New Roman" w:eastAsia="Times New Roman" w:hAnsi="Times New Roman" w:cs="Times New Roman"/>
        </w:rPr>
        <w:t xml:space="preserve"> </w:t>
      </w:r>
      <w:r w:rsidR="004062D2" w:rsidRPr="004062D2">
        <w:rPr>
          <w:rFonts w:ascii="Times New Roman" w:eastAsia="Times New Roman" w:hAnsi="Times New Roman" w:cs="Times New Roman"/>
          <w:color w:val="FF0000"/>
        </w:rPr>
        <w:t>and appropriate documentation</w:t>
      </w:r>
      <w:r>
        <w:rPr>
          <w:rFonts w:ascii="Times New Roman" w:eastAsia="Times New Roman" w:hAnsi="Times New Roman" w:cs="Times New Roman"/>
        </w:rPr>
        <w:t>. In contrast to the Administrative Withdrawal policy</w:t>
      </w:r>
      <w:r w:rsidR="00CC457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which specifies that students have until the last day of classes in the subsequent semester to submit this petition, </w:t>
      </w:r>
      <w:r w:rsidRPr="000E35A1">
        <w:rPr>
          <w:rFonts w:ascii="Times New Roman" w:eastAsia="Times New Roman" w:hAnsi="Times New Roman" w:cs="Times New Roman"/>
          <w:i/>
        </w:rPr>
        <w:t xml:space="preserve">individual course withdrawals provided for in this emergency exception to university policy must be submitted </w:t>
      </w:r>
      <w:r>
        <w:rPr>
          <w:rFonts w:ascii="Times New Roman" w:eastAsia="Times New Roman" w:hAnsi="Times New Roman" w:cs="Times New Roman"/>
          <w:i/>
        </w:rPr>
        <w:t>no later than 3 weeks after grades post</w:t>
      </w:r>
      <w:r w:rsidRPr="000E35A1">
        <w:rPr>
          <w:rFonts w:ascii="Times New Roman" w:eastAsia="Times New Roman" w:hAnsi="Times New Roman" w:cs="Times New Roman"/>
          <w:i/>
        </w:rPr>
        <w:t>.</w:t>
      </w:r>
    </w:p>
    <w:p w14:paraId="7D8EA667" w14:textId="77777777" w:rsidR="00A70C56" w:rsidRPr="00245D77" w:rsidRDefault="00A70C56"/>
    <w:sectPr w:rsidR="00A70C56" w:rsidRPr="00245D77" w:rsidSect="007D6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38"/>
    <w:rsid w:val="000E35A1"/>
    <w:rsid w:val="00245D77"/>
    <w:rsid w:val="004062D2"/>
    <w:rsid w:val="00467E19"/>
    <w:rsid w:val="006A3EE9"/>
    <w:rsid w:val="00724845"/>
    <w:rsid w:val="00767B33"/>
    <w:rsid w:val="007D6B31"/>
    <w:rsid w:val="00883876"/>
    <w:rsid w:val="008F0238"/>
    <w:rsid w:val="00A426BD"/>
    <w:rsid w:val="00A70C56"/>
    <w:rsid w:val="00AE1B29"/>
    <w:rsid w:val="00C96A1C"/>
    <w:rsid w:val="00CC4574"/>
    <w:rsid w:val="00E40676"/>
    <w:rsid w:val="00F8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AC79"/>
  <w15:chartTrackingRefBased/>
  <w15:docId w15:val="{6B983410-A3E2-5045-A9E2-B8A199EB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023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2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F02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O'Donnell (todonnel)</dc:creator>
  <cp:keywords/>
  <dc:description/>
  <cp:lastModifiedBy>shumona das gupta</cp:lastModifiedBy>
  <cp:revision>2</cp:revision>
  <dcterms:created xsi:type="dcterms:W3CDTF">2021-02-26T19:36:00Z</dcterms:created>
  <dcterms:modified xsi:type="dcterms:W3CDTF">2021-02-26T19:36:00Z</dcterms:modified>
</cp:coreProperties>
</file>