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98A" w:rsidRPr="00CA5FA2" w:rsidRDefault="006B698A" w:rsidP="006B698A">
      <w:pPr>
        <w:rPr>
          <w:rFonts w:ascii="Times New Roman" w:hAnsi="Times New Roman" w:cs="Times New Roman"/>
          <w:b/>
          <w:sz w:val="24"/>
          <w:szCs w:val="24"/>
        </w:rPr>
      </w:pPr>
      <w:r w:rsidRPr="00CA5FA2">
        <w:rPr>
          <w:rFonts w:ascii="Times New Roman" w:hAnsi="Times New Roman" w:cs="Times New Roman"/>
          <w:b/>
          <w:sz w:val="24"/>
          <w:szCs w:val="24"/>
        </w:rPr>
        <w:t>University Faculty Council Chair’s Report for the Board of Visitors</w:t>
      </w:r>
    </w:p>
    <w:p w:rsidR="006B698A" w:rsidRDefault="006B698A" w:rsidP="006B698A">
      <w:pPr>
        <w:rPr>
          <w:rFonts w:ascii="Times New Roman" w:hAnsi="Times New Roman" w:cs="Times New Roman"/>
          <w:b/>
          <w:sz w:val="24"/>
          <w:szCs w:val="24"/>
        </w:rPr>
      </w:pPr>
      <w:r>
        <w:rPr>
          <w:rFonts w:ascii="Times New Roman" w:hAnsi="Times New Roman" w:cs="Times New Roman"/>
          <w:b/>
          <w:sz w:val="24"/>
          <w:szCs w:val="24"/>
        </w:rPr>
        <w:t>January 2021</w:t>
      </w:r>
    </w:p>
    <w:p w:rsidR="006B698A" w:rsidRDefault="006B698A" w:rsidP="006B698A">
      <w:pPr>
        <w:rPr>
          <w:rFonts w:ascii="Times New Roman" w:hAnsi="Times New Roman" w:cs="Times New Roman"/>
          <w:sz w:val="24"/>
          <w:szCs w:val="24"/>
        </w:rPr>
      </w:pPr>
      <w:r>
        <w:rPr>
          <w:rFonts w:ascii="Times New Roman" w:hAnsi="Times New Roman" w:cs="Times New Roman"/>
          <w:sz w:val="24"/>
          <w:szCs w:val="24"/>
        </w:rPr>
        <w:t xml:space="preserve">The faculty have continued to focus on adapting their teaching and meeting students’ needs </w:t>
      </w:r>
      <w:r w:rsidR="008778FF">
        <w:rPr>
          <w:rFonts w:ascii="Times New Roman" w:hAnsi="Times New Roman" w:cs="Times New Roman"/>
          <w:sz w:val="24"/>
          <w:szCs w:val="24"/>
        </w:rPr>
        <w:t xml:space="preserve">amidst </w:t>
      </w:r>
      <w:r>
        <w:rPr>
          <w:rFonts w:ascii="Times New Roman" w:hAnsi="Times New Roman" w:cs="Times New Roman"/>
          <w:sz w:val="24"/>
          <w:szCs w:val="24"/>
        </w:rPr>
        <w:t xml:space="preserve">the challenges of the COVID-19 pandemic. The UFC tabled two motions to extend </w:t>
      </w:r>
      <w:r w:rsidR="008778FF">
        <w:rPr>
          <w:rFonts w:ascii="Times New Roman" w:hAnsi="Times New Roman" w:cs="Times New Roman"/>
          <w:sz w:val="24"/>
          <w:szCs w:val="24"/>
        </w:rPr>
        <w:t>alternative grading</w:t>
      </w:r>
      <w:r>
        <w:rPr>
          <w:rFonts w:ascii="Times New Roman" w:hAnsi="Times New Roman" w:cs="Times New Roman"/>
          <w:sz w:val="24"/>
          <w:szCs w:val="24"/>
        </w:rPr>
        <w:t xml:space="preserve"> to the spring 2021 semester to allow the University Academic Affairs Committee </w:t>
      </w:r>
      <w:r w:rsidR="00FA3E08">
        <w:rPr>
          <w:rFonts w:ascii="Times New Roman" w:hAnsi="Times New Roman" w:cs="Times New Roman"/>
          <w:sz w:val="24"/>
          <w:szCs w:val="24"/>
        </w:rPr>
        <w:t xml:space="preserve">(UAAC) </w:t>
      </w:r>
      <w:r>
        <w:rPr>
          <w:rFonts w:ascii="Times New Roman" w:hAnsi="Times New Roman" w:cs="Times New Roman"/>
          <w:sz w:val="24"/>
          <w:szCs w:val="24"/>
        </w:rPr>
        <w:t xml:space="preserve">and UFC to consider data on </w:t>
      </w:r>
      <w:r w:rsidR="008778FF">
        <w:rPr>
          <w:rFonts w:ascii="Times New Roman" w:hAnsi="Times New Roman" w:cs="Times New Roman"/>
          <w:sz w:val="24"/>
          <w:szCs w:val="24"/>
        </w:rPr>
        <w:t>its</w:t>
      </w:r>
      <w:r>
        <w:rPr>
          <w:rFonts w:ascii="Times New Roman" w:hAnsi="Times New Roman" w:cs="Times New Roman"/>
          <w:sz w:val="24"/>
          <w:szCs w:val="24"/>
        </w:rPr>
        <w:t xml:space="preserve"> deployment by students during the fall 2020 semester.</w:t>
      </w:r>
      <w:r w:rsidR="008778FF">
        <w:rPr>
          <w:rFonts w:ascii="Times New Roman" w:hAnsi="Times New Roman" w:cs="Times New Roman"/>
          <w:sz w:val="24"/>
          <w:szCs w:val="24"/>
        </w:rPr>
        <w:t xml:space="preserve"> Its i</w:t>
      </w:r>
      <w:r>
        <w:rPr>
          <w:rFonts w:ascii="Times New Roman" w:hAnsi="Times New Roman" w:cs="Times New Roman"/>
          <w:sz w:val="24"/>
          <w:szCs w:val="24"/>
        </w:rPr>
        <w:t xml:space="preserve">mpacts on students’ academic progress and standing and implications </w:t>
      </w:r>
      <w:r w:rsidR="00491695">
        <w:rPr>
          <w:rFonts w:ascii="Times New Roman" w:hAnsi="Times New Roman" w:cs="Times New Roman"/>
          <w:sz w:val="24"/>
          <w:szCs w:val="24"/>
        </w:rPr>
        <w:t>for financial aid are among the factors being evaluated. The UFC will take</w:t>
      </w:r>
      <w:r w:rsidR="008778FF">
        <w:rPr>
          <w:rFonts w:ascii="Times New Roman" w:hAnsi="Times New Roman" w:cs="Times New Roman"/>
          <w:sz w:val="24"/>
          <w:szCs w:val="24"/>
        </w:rPr>
        <w:t xml:space="preserve"> up</w:t>
      </w:r>
      <w:r w:rsidR="00491695">
        <w:rPr>
          <w:rFonts w:ascii="Times New Roman" w:hAnsi="Times New Roman" w:cs="Times New Roman"/>
          <w:sz w:val="24"/>
          <w:szCs w:val="24"/>
        </w:rPr>
        <w:t xml:space="preserve"> the issue </w:t>
      </w:r>
      <w:r w:rsidR="008778FF">
        <w:rPr>
          <w:rFonts w:ascii="Times New Roman" w:hAnsi="Times New Roman" w:cs="Times New Roman"/>
          <w:sz w:val="24"/>
          <w:szCs w:val="24"/>
        </w:rPr>
        <w:t>again</w:t>
      </w:r>
      <w:r w:rsidR="00491695">
        <w:rPr>
          <w:rFonts w:ascii="Times New Roman" w:hAnsi="Times New Roman" w:cs="Times New Roman"/>
          <w:sz w:val="24"/>
          <w:szCs w:val="24"/>
        </w:rPr>
        <w:t xml:space="preserve"> during its February 3 meeting. </w:t>
      </w:r>
    </w:p>
    <w:p w:rsidR="006B698A" w:rsidRDefault="00491695" w:rsidP="006B698A">
      <w:pPr>
        <w:rPr>
          <w:rFonts w:ascii="Times New Roman" w:hAnsi="Times New Roman" w:cs="Times New Roman"/>
          <w:sz w:val="24"/>
          <w:szCs w:val="24"/>
        </w:rPr>
      </w:pPr>
      <w:r>
        <w:rPr>
          <w:rFonts w:ascii="Times New Roman" w:hAnsi="Times New Roman" w:cs="Times New Roman"/>
          <w:sz w:val="24"/>
          <w:szCs w:val="24"/>
        </w:rPr>
        <w:t xml:space="preserve">The faculty have now delivered the institution’s first January term, made possible by COVID-related adjustments to the spring 2021 academic calendar. </w:t>
      </w:r>
      <w:r w:rsidR="005F05F3">
        <w:rPr>
          <w:rFonts w:ascii="Times New Roman" w:hAnsi="Times New Roman" w:cs="Times New Roman"/>
          <w:sz w:val="24"/>
          <w:szCs w:val="24"/>
        </w:rPr>
        <w:t>Data from c</w:t>
      </w:r>
      <w:r>
        <w:rPr>
          <w:rFonts w:ascii="Times New Roman" w:hAnsi="Times New Roman" w:cs="Times New Roman"/>
          <w:sz w:val="24"/>
          <w:szCs w:val="24"/>
        </w:rPr>
        <w:t xml:space="preserve">ourse evaluations, student and faculty satisfaction surveys, and revenue reports have been generated. The UFC will work with the </w:t>
      </w:r>
      <w:r w:rsidR="00FA3E08">
        <w:rPr>
          <w:rFonts w:ascii="Times New Roman" w:hAnsi="Times New Roman" w:cs="Times New Roman"/>
          <w:sz w:val="24"/>
          <w:szCs w:val="24"/>
        </w:rPr>
        <w:t>UAAC</w:t>
      </w:r>
      <w:r>
        <w:rPr>
          <w:rFonts w:ascii="Times New Roman" w:hAnsi="Times New Roman" w:cs="Times New Roman"/>
          <w:sz w:val="24"/>
          <w:szCs w:val="24"/>
        </w:rPr>
        <w:t xml:space="preserve"> to use these data to evaluate the </w:t>
      </w:r>
      <w:r w:rsidR="00FA3E08">
        <w:rPr>
          <w:rFonts w:ascii="Times New Roman" w:hAnsi="Times New Roman" w:cs="Times New Roman"/>
          <w:sz w:val="24"/>
          <w:szCs w:val="24"/>
        </w:rPr>
        <w:t xml:space="preserve">2021 </w:t>
      </w:r>
      <w:r w:rsidR="00ED377F">
        <w:rPr>
          <w:rFonts w:ascii="Times New Roman" w:hAnsi="Times New Roman" w:cs="Times New Roman"/>
          <w:sz w:val="24"/>
          <w:szCs w:val="24"/>
        </w:rPr>
        <w:t xml:space="preserve">January term’s </w:t>
      </w:r>
      <w:r>
        <w:rPr>
          <w:rFonts w:ascii="Times New Roman" w:hAnsi="Times New Roman" w:cs="Times New Roman"/>
          <w:sz w:val="24"/>
          <w:szCs w:val="24"/>
        </w:rPr>
        <w:t>success and</w:t>
      </w:r>
      <w:r w:rsidR="005F05F3">
        <w:rPr>
          <w:rFonts w:ascii="Times New Roman" w:hAnsi="Times New Roman" w:cs="Times New Roman"/>
          <w:sz w:val="24"/>
          <w:szCs w:val="24"/>
        </w:rPr>
        <w:t xml:space="preserve"> to</w:t>
      </w:r>
      <w:r>
        <w:rPr>
          <w:rFonts w:ascii="Times New Roman" w:hAnsi="Times New Roman" w:cs="Times New Roman"/>
          <w:sz w:val="24"/>
          <w:szCs w:val="24"/>
        </w:rPr>
        <w:t xml:space="preserve"> assess the feasibility, costs and benefits, and sustainability of offering </w:t>
      </w:r>
      <w:r w:rsidR="008778FF">
        <w:rPr>
          <w:rFonts w:ascii="Times New Roman" w:hAnsi="Times New Roman" w:cs="Times New Roman"/>
          <w:sz w:val="24"/>
          <w:szCs w:val="24"/>
        </w:rPr>
        <w:t>a permanent January term</w:t>
      </w:r>
      <w:r w:rsidR="00ED377F">
        <w:rPr>
          <w:rFonts w:ascii="Times New Roman" w:hAnsi="Times New Roman" w:cs="Times New Roman"/>
          <w:sz w:val="24"/>
          <w:szCs w:val="24"/>
        </w:rPr>
        <w:t>. Among the</w:t>
      </w:r>
      <w:r w:rsidR="00FA3E08">
        <w:rPr>
          <w:rFonts w:ascii="Times New Roman" w:hAnsi="Times New Roman" w:cs="Times New Roman"/>
          <w:sz w:val="24"/>
          <w:szCs w:val="24"/>
        </w:rPr>
        <w:t xml:space="preserve"> most important</w:t>
      </w:r>
      <w:r w:rsidR="00ED377F">
        <w:rPr>
          <w:rFonts w:ascii="Times New Roman" w:hAnsi="Times New Roman" w:cs="Times New Roman"/>
          <w:sz w:val="24"/>
          <w:szCs w:val="24"/>
        </w:rPr>
        <w:t xml:space="preserve"> factors the faculty will consider </w:t>
      </w:r>
      <w:r w:rsidR="00FA3E08">
        <w:rPr>
          <w:rFonts w:ascii="Times New Roman" w:hAnsi="Times New Roman" w:cs="Times New Roman"/>
          <w:sz w:val="24"/>
          <w:szCs w:val="24"/>
        </w:rPr>
        <w:t xml:space="preserve">is the permanent adjustment to the academic calendar that a January term would necessitate. Thus, </w:t>
      </w:r>
      <w:r w:rsidR="008778FF">
        <w:rPr>
          <w:rFonts w:ascii="Times New Roman" w:hAnsi="Times New Roman" w:cs="Times New Roman"/>
          <w:sz w:val="24"/>
          <w:szCs w:val="24"/>
        </w:rPr>
        <w:t>the</w:t>
      </w:r>
      <w:r w:rsidR="00FA3E08">
        <w:rPr>
          <w:rFonts w:ascii="Times New Roman" w:hAnsi="Times New Roman" w:cs="Times New Roman"/>
          <w:sz w:val="24"/>
          <w:szCs w:val="24"/>
        </w:rPr>
        <w:t xml:space="preserve"> UFC will, again in consultation with the UAAC, establish a process to ensure </w:t>
      </w:r>
      <w:r w:rsidR="008778FF">
        <w:rPr>
          <w:rFonts w:ascii="Times New Roman" w:hAnsi="Times New Roman" w:cs="Times New Roman"/>
          <w:sz w:val="24"/>
          <w:szCs w:val="24"/>
        </w:rPr>
        <w:t>that</w:t>
      </w:r>
      <w:r w:rsidR="00FA3E08">
        <w:rPr>
          <w:rFonts w:ascii="Times New Roman" w:hAnsi="Times New Roman" w:cs="Times New Roman"/>
          <w:sz w:val="24"/>
          <w:szCs w:val="24"/>
        </w:rPr>
        <w:t xml:space="preserve"> </w:t>
      </w:r>
      <w:r w:rsidR="008778FF">
        <w:rPr>
          <w:rFonts w:ascii="Times New Roman" w:hAnsi="Times New Roman" w:cs="Times New Roman"/>
          <w:sz w:val="24"/>
          <w:szCs w:val="24"/>
        </w:rPr>
        <w:t>potential</w:t>
      </w:r>
      <w:r w:rsidR="00FA3E08">
        <w:rPr>
          <w:rFonts w:ascii="Times New Roman" w:hAnsi="Times New Roman" w:cs="Times New Roman"/>
          <w:sz w:val="24"/>
          <w:szCs w:val="24"/>
        </w:rPr>
        <w:t xml:space="preserve"> impacts of such a calendar change</w:t>
      </w:r>
      <w:r w:rsidR="008778FF">
        <w:rPr>
          <w:rFonts w:ascii="Times New Roman" w:hAnsi="Times New Roman" w:cs="Times New Roman"/>
          <w:sz w:val="24"/>
          <w:szCs w:val="24"/>
        </w:rPr>
        <w:t xml:space="preserve"> are thoroughly studied</w:t>
      </w:r>
      <w:r w:rsidR="00FA3E08">
        <w:rPr>
          <w:rFonts w:ascii="Times New Roman" w:hAnsi="Times New Roman" w:cs="Times New Roman"/>
          <w:sz w:val="24"/>
          <w:szCs w:val="24"/>
        </w:rPr>
        <w:t xml:space="preserve"> and input </w:t>
      </w:r>
      <w:r w:rsidR="008778FF">
        <w:rPr>
          <w:rFonts w:ascii="Times New Roman" w:hAnsi="Times New Roman" w:cs="Times New Roman"/>
          <w:sz w:val="24"/>
          <w:szCs w:val="24"/>
        </w:rPr>
        <w:t>from</w:t>
      </w:r>
      <w:r w:rsidR="00FA3E08">
        <w:rPr>
          <w:rFonts w:ascii="Times New Roman" w:hAnsi="Times New Roman" w:cs="Times New Roman"/>
          <w:sz w:val="24"/>
          <w:szCs w:val="24"/>
        </w:rPr>
        <w:t xml:space="preserve"> all </w:t>
      </w:r>
      <w:r w:rsidR="008778FF">
        <w:rPr>
          <w:rFonts w:ascii="Times New Roman" w:hAnsi="Times New Roman" w:cs="Times New Roman"/>
          <w:sz w:val="24"/>
          <w:szCs w:val="24"/>
        </w:rPr>
        <w:t xml:space="preserve">affected </w:t>
      </w:r>
      <w:r w:rsidR="00FA3E08">
        <w:rPr>
          <w:rFonts w:ascii="Times New Roman" w:hAnsi="Times New Roman" w:cs="Times New Roman"/>
          <w:sz w:val="24"/>
          <w:szCs w:val="24"/>
        </w:rPr>
        <w:t xml:space="preserve">stakeholders </w:t>
      </w:r>
      <w:r w:rsidR="008778FF">
        <w:rPr>
          <w:rFonts w:ascii="Times New Roman" w:hAnsi="Times New Roman" w:cs="Times New Roman"/>
          <w:sz w:val="24"/>
          <w:szCs w:val="24"/>
        </w:rPr>
        <w:t>is considered</w:t>
      </w:r>
      <w:r w:rsidR="00FA3E08">
        <w:rPr>
          <w:rFonts w:ascii="Times New Roman" w:hAnsi="Times New Roman" w:cs="Times New Roman"/>
          <w:sz w:val="24"/>
          <w:szCs w:val="24"/>
        </w:rPr>
        <w:t xml:space="preserve">. </w:t>
      </w:r>
      <w:r w:rsidR="001557B2">
        <w:rPr>
          <w:rFonts w:ascii="Times New Roman" w:hAnsi="Times New Roman" w:cs="Times New Roman"/>
          <w:sz w:val="24"/>
          <w:szCs w:val="24"/>
        </w:rPr>
        <w:t xml:space="preserve">The </w:t>
      </w:r>
      <w:r w:rsidR="00A4780C">
        <w:rPr>
          <w:rFonts w:ascii="Times New Roman" w:hAnsi="Times New Roman" w:cs="Times New Roman"/>
          <w:sz w:val="24"/>
          <w:szCs w:val="24"/>
        </w:rPr>
        <w:t>final product of all deliberations will be a January term proposal that can be put to a full faculty vote before the end of the spring 2021 semester.</w:t>
      </w:r>
    </w:p>
    <w:p w:rsidR="00FA3E08" w:rsidRDefault="00FA3E08" w:rsidP="006B698A">
      <w:pPr>
        <w:rPr>
          <w:rFonts w:ascii="Times New Roman" w:hAnsi="Times New Roman" w:cs="Times New Roman"/>
          <w:sz w:val="24"/>
          <w:szCs w:val="24"/>
        </w:rPr>
      </w:pPr>
      <w:r>
        <w:rPr>
          <w:rFonts w:ascii="Times New Roman" w:hAnsi="Times New Roman" w:cs="Times New Roman"/>
          <w:sz w:val="24"/>
          <w:szCs w:val="24"/>
        </w:rPr>
        <w:t xml:space="preserve">Additionally, I participated in two meetings as part of the Faculty Senate of Virginia’s Higher Education Advocacy Day. I had </w:t>
      </w:r>
      <w:r w:rsidR="00A86B98">
        <w:rPr>
          <w:rFonts w:ascii="Times New Roman" w:hAnsi="Times New Roman" w:cs="Times New Roman"/>
          <w:sz w:val="24"/>
          <w:szCs w:val="24"/>
        </w:rPr>
        <w:t>a</w:t>
      </w:r>
      <w:r>
        <w:rPr>
          <w:rFonts w:ascii="Times New Roman" w:hAnsi="Times New Roman" w:cs="Times New Roman"/>
          <w:sz w:val="24"/>
          <w:szCs w:val="24"/>
        </w:rPr>
        <w:t xml:space="preserve"> phone conversation with </w:t>
      </w:r>
      <w:r w:rsidR="00711613">
        <w:rPr>
          <w:rFonts w:ascii="Times New Roman" w:hAnsi="Times New Roman" w:cs="Times New Roman"/>
          <w:sz w:val="24"/>
          <w:szCs w:val="24"/>
        </w:rPr>
        <w:t xml:space="preserve">Delegate Bobby Orrock, </w:t>
      </w:r>
      <w:r w:rsidR="00484B43">
        <w:rPr>
          <w:rFonts w:ascii="Times New Roman" w:hAnsi="Times New Roman" w:cs="Times New Roman"/>
          <w:sz w:val="24"/>
          <w:szCs w:val="24"/>
        </w:rPr>
        <w:t>54</w:t>
      </w:r>
      <w:r w:rsidR="00484B43" w:rsidRPr="00484B43">
        <w:rPr>
          <w:rFonts w:ascii="Times New Roman" w:hAnsi="Times New Roman" w:cs="Times New Roman"/>
          <w:sz w:val="24"/>
          <w:szCs w:val="24"/>
          <w:vertAlign w:val="superscript"/>
        </w:rPr>
        <w:t>th</w:t>
      </w:r>
      <w:r w:rsidR="00484B43">
        <w:rPr>
          <w:rFonts w:ascii="Times New Roman" w:hAnsi="Times New Roman" w:cs="Times New Roman"/>
          <w:sz w:val="24"/>
          <w:szCs w:val="24"/>
        </w:rPr>
        <w:t xml:space="preserve"> District, and participated in a teleconference with </w:t>
      </w:r>
      <w:r w:rsidR="008778FF">
        <w:rPr>
          <w:rFonts w:ascii="Times New Roman" w:hAnsi="Times New Roman" w:cs="Times New Roman"/>
          <w:sz w:val="24"/>
          <w:szCs w:val="24"/>
        </w:rPr>
        <w:t xml:space="preserve">Professor </w:t>
      </w:r>
      <w:r w:rsidR="00484B43">
        <w:rPr>
          <w:rFonts w:ascii="Times New Roman" w:hAnsi="Times New Roman" w:cs="Times New Roman"/>
          <w:sz w:val="24"/>
          <w:szCs w:val="24"/>
        </w:rPr>
        <w:t>Marcel Rotter and three staff members from the office of Senator Bryce Reeves, 17</w:t>
      </w:r>
      <w:r w:rsidR="00484B43" w:rsidRPr="00484B43">
        <w:rPr>
          <w:rFonts w:ascii="Times New Roman" w:hAnsi="Times New Roman" w:cs="Times New Roman"/>
          <w:sz w:val="24"/>
          <w:szCs w:val="24"/>
          <w:vertAlign w:val="superscript"/>
        </w:rPr>
        <w:t>th</w:t>
      </w:r>
      <w:r w:rsidR="00484B43">
        <w:rPr>
          <w:rFonts w:ascii="Times New Roman" w:hAnsi="Times New Roman" w:cs="Times New Roman"/>
          <w:sz w:val="24"/>
          <w:szCs w:val="24"/>
        </w:rPr>
        <w:t xml:space="preserve"> District. Among the items of discussion were</w:t>
      </w:r>
      <w:r w:rsidR="008778FF">
        <w:rPr>
          <w:rFonts w:ascii="Times New Roman" w:hAnsi="Times New Roman" w:cs="Times New Roman"/>
          <w:sz w:val="24"/>
          <w:szCs w:val="24"/>
        </w:rPr>
        <w:t>:</w:t>
      </w:r>
      <w:r w:rsidR="00484B43">
        <w:rPr>
          <w:rFonts w:ascii="Times New Roman" w:hAnsi="Times New Roman" w:cs="Times New Roman"/>
          <w:sz w:val="24"/>
          <w:szCs w:val="24"/>
        </w:rPr>
        <w:t xml:space="preserve"> </w:t>
      </w:r>
      <w:r w:rsidR="00A4780C">
        <w:rPr>
          <w:rFonts w:ascii="Times New Roman" w:hAnsi="Times New Roman" w:cs="Times New Roman"/>
          <w:sz w:val="24"/>
          <w:szCs w:val="24"/>
        </w:rPr>
        <w:t xml:space="preserve">1) </w:t>
      </w:r>
      <w:r w:rsidR="00484B43">
        <w:rPr>
          <w:rFonts w:ascii="Times New Roman" w:hAnsi="Times New Roman" w:cs="Times New Roman"/>
          <w:sz w:val="24"/>
          <w:szCs w:val="24"/>
        </w:rPr>
        <w:t>the importance of UMW and Germanna Community College in meeting the needs of the Fredericksburg Area’s citizenry, developing our area’s work force, and otherwise supporting the local economy</w:t>
      </w:r>
      <w:r w:rsidR="00A4780C">
        <w:rPr>
          <w:rFonts w:ascii="Times New Roman" w:hAnsi="Times New Roman" w:cs="Times New Roman"/>
          <w:sz w:val="24"/>
          <w:szCs w:val="24"/>
        </w:rPr>
        <w:t>, 2) challenges of the COVID crisis for UMW and other Virginia higher education institutions</w:t>
      </w:r>
      <w:r w:rsidR="008778FF">
        <w:rPr>
          <w:rFonts w:ascii="Times New Roman" w:hAnsi="Times New Roman" w:cs="Times New Roman"/>
          <w:sz w:val="24"/>
          <w:szCs w:val="24"/>
        </w:rPr>
        <w:t xml:space="preserve"> (including fiscal challenges)</w:t>
      </w:r>
      <w:r w:rsidR="00A4780C">
        <w:rPr>
          <w:rFonts w:ascii="Times New Roman" w:hAnsi="Times New Roman" w:cs="Times New Roman"/>
          <w:sz w:val="24"/>
          <w:szCs w:val="24"/>
        </w:rPr>
        <w:t xml:space="preserve">, 3) faculty compensation and its importance to recruitment and retention of faculty, and 4) </w:t>
      </w:r>
      <w:r w:rsidR="008778FF">
        <w:rPr>
          <w:rFonts w:ascii="Times New Roman" w:hAnsi="Times New Roman" w:cs="Times New Roman"/>
          <w:sz w:val="24"/>
          <w:szCs w:val="24"/>
        </w:rPr>
        <w:t xml:space="preserve">extension of health insurance </w:t>
      </w:r>
      <w:r w:rsidR="00A4780C">
        <w:rPr>
          <w:rFonts w:ascii="Times New Roman" w:hAnsi="Times New Roman" w:cs="Times New Roman"/>
          <w:sz w:val="24"/>
          <w:szCs w:val="24"/>
        </w:rPr>
        <w:t xml:space="preserve">benefits </w:t>
      </w:r>
      <w:r w:rsidR="008778FF">
        <w:rPr>
          <w:rFonts w:ascii="Times New Roman" w:hAnsi="Times New Roman" w:cs="Times New Roman"/>
          <w:sz w:val="24"/>
          <w:szCs w:val="24"/>
        </w:rPr>
        <w:t>to</w:t>
      </w:r>
      <w:r w:rsidR="00A4780C">
        <w:rPr>
          <w:rFonts w:ascii="Times New Roman" w:hAnsi="Times New Roman" w:cs="Times New Roman"/>
          <w:sz w:val="24"/>
          <w:szCs w:val="24"/>
        </w:rPr>
        <w:t xml:space="preserve"> adjunct faculty who teach full time. Both offices were provided with copies of the Faculty Senate of Virginia’s legislative position paper. A copy can be found </w:t>
      </w:r>
      <w:r w:rsidR="00A86B98">
        <w:rPr>
          <w:rFonts w:ascii="Times New Roman" w:hAnsi="Times New Roman" w:cs="Times New Roman"/>
          <w:sz w:val="24"/>
          <w:szCs w:val="24"/>
        </w:rPr>
        <w:t xml:space="preserve">in the </w:t>
      </w:r>
      <w:hyperlink r:id="rId4" w:history="1">
        <w:r w:rsidR="00A86B98" w:rsidRPr="00A86B98">
          <w:rPr>
            <w:rStyle w:val="Hyperlink"/>
            <w:rFonts w:ascii="Times New Roman" w:hAnsi="Times New Roman" w:cs="Times New Roman"/>
            <w:sz w:val="24"/>
            <w:szCs w:val="24"/>
          </w:rPr>
          <w:t>UFC’s February 3 meeting agenda</w:t>
        </w:r>
      </w:hyperlink>
      <w:r w:rsidR="00A86B98">
        <w:rPr>
          <w:rFonts w:ascii="Times New Roman" w:hAnsi="Times New Roman" w:cs="Times New Roman"/>
          <w:sz w:val="24"/>
          <w:szCs w:val="24"/>
        </w:rPr>
        <w:t xml:space="preserve"> under Dr. Marcel Rotter’s Faculty Senate of Virginia’s report.</w:t>
      </w:r>
    </w:p>
    <w:p w:rsidR="00BA6038" w:rsidRDefault="00BA6038" w:rsidP="006B698A">
      <w:pPr>
        <w:rPr>
          <w:rFonts w:ascii="Times New Roman" w:hAnsi="Times New Roman" w:cs="Times New Roman"/>
          <w:sz w:val="24"/>
          <w:szCs w:val="24"/>
        </w:rPr>
      </w:pPr>
      <w:r>
        <w:rPr>
          <w:rFonts w:ascii="Times New Roman" w:hAnsi="Times New Roman" w:cs="Times New Roman"/>
          <w:sz w:val="24"/>
          <w:szCs w:val="24"/>
        </w:rPr>
        <w:t>In partnership with President Paino, the UFC and UFOC created an elected Interim Provost search committee, consisting of both faculty and staff. The members of the committee are:</w:t>
      </w:r>
    </w:p>
    <w:p w:rsidR="00BA6038" w:rsidRDefault="00BA6038" w:rsidP="006B698A">
      <w:pPr>
        <w:rPr>
          <w:rFonts w:ascii="Times New Roman" w:hAnsi="Times New Roman" w:cs="Times New Roman"/>
          <w:sz w:val="24"/>
          <w:szCs w:val="24"/>
        </w:rPr>
      </w:pPr>
      <w:r w:rsidRPr="00BA6038">
        <w:rPr>
          <w:rFonts w:ascii="Times New Roman" w:hAnsi="Times New Roman" w:cs="Times New Roman"/>
          <w:sz w:val="24"/>
          <w:szCs w:val="24"/>
        </w:rPr>
        <w:t>Angela Pitts (Chair), CAS, CPR</w:t>
      </w:r>
      <w:r>
        <w:rPr>
          <w:rFonts w:ascii="Times New Roman" w:hAnsi="Times New Roman" w:cs="Times New Roman"/>
          <w:sz w:val="24"/>
          <w:szCs w:val="24"/>
        </w:rPr>
        <w:tab/>
      </w:r>
      <w:r>
        <w:rPr>
          <w:rFonts w:ascii="Times New Roman" w:hAnsi="Times New Roman" w:cs="Times New Roman"/>
          <w:sz w:val="24"/>
          <w:szCs w:val="24"/>
        </w:rPr>
        <w:tab/>
      </w:r>
      <w:r w:rsidRPr="00BA6038">
        <w:rPr>
          <w:rFonts w:ascii="Times New Roman" w:hAnsi="Times New Roman" w:cs="Times New Roman"/>
          <w:sz w:val="24"/>
          <w:szCs w:val="24"/>
        </w:rPr>
        <w:t>Justin Wilkes, Dir</w:t>
      </w:r>
      <w:r>
        <w:rPr>
          <w:rFonts w:ascii="Times New Roman" w:hAnsi="Times New Roman" w:cs="Times New Roman"/>
          <w:sz w:val="24"/>
          <w:szCs w:val="24"/>
        </w:rPr>
        <w:t>.</w:t>
      </w:r>
      <w:r w:rsidRPr="00BA6038">
        <w:rPr>
          <w:rFonts w:ascii="Times New Roman" w:hAnsi="Times New Roman" w:cs="Times New Roman"/>
          <w:sz w:val="24"/>
          <w:szCs w:val="24"/>
        </w:rPr>
        <w:t>, Student Transition Progra</w:t>
      </w:r>
      <w:r>
        <w:rPr>
          <w:rFonts w:ascii="Times New Roman" w:hAnsi="Times New Roman" w:cs="Times New Roman"/>
          <w:sz w:val="24"/>
          <w:szCs w:val="24"/>
        </w:rPr>
        <w:t>m</w:t>
      </w:r>
      <w:r>
        <w:rPr>
          <w:rFonts w:ascii="Times New Roman" w:hAnsi="Times New Roman" w:cs="Times New Roman"/>
          <w:sz w:val="24"/>
          <w:szCs w:val="24"/>
        </w:rPr>
        <w:br/>
      </w:r>
      <w:r w:rsidRPr="00BA6038">
        <w:rPr>
          <w:rFonts w:ascii="Times New Roman" w:hAnsi="Times New Roman" w:cs="Times New Roman"/>
          <w:sz w:val="24"/>
          <w:szCs w:val="24"/>
        </w:rPr>
        <w:t>Marcel Rotter, CAS, ML</w:t>
      </w: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038">
        <w:rPr>
          <w:rFonts w:ascii="Times New Roman" w:hAnsi="Times New Roman" w:cs="Times New Roman"/>
          <w:sz w:val="24"/>
          <w:szCs w:val="24"/>
        </w:rPr>
        <w:t>Courtney Clayton, COE, Associate Dean</w:t>
      </w:r>
      <w:r>
        <w:rPr>
          <w:rFonts w:ascii="Times New Roman" w:hAnsi="Times New Roman" w:cs="Times New Roman"/>
          <w:sz w:val="24"/>
          <w:szCs w:val="24"/>
        </w:rPr>
        <w:br/>
      </w:r>
      <w:r w:rsidRPr="00BA6038">
        <w:rPr>
          <w:rFonts w:ascii="Times New Roman" w:hAnsi="Times New Roman" w:cs="Times New Roman"/>
          <w:sz w:val="24"/>
          <w:szCs w:val="24"/>
        </w:rPr>
        <w:t>Andrew Dolby, CAS, Biology</w:t>
      </w:r>
      <w:r>
        <w:rPr>
          <w:rFonts w:ascii="Times New Roman" w:hAnsi="Times New Roman" w:cs="Times New Roman"/>
          <w:sz w:val="24"/>
          <w:szCs w:val="24"/>
        </w:rPr>
        <w:tab/>
      </w:r>
      <w:r>
        <w:rPr>
          <w:rFonts w:ascii="Times New Roman" w:hAnsi="Times New Roman" w:cs="Times New Roman"/>
          <w:sz w:val="24"/>
          <w:szCs w:val="24"/>
        </w:rPr>
        <w:tab/>
      </w:r>
      <w:r w:rsidRPr="00BA6038">
        <w:rPr>
          <w:rFonts w:ascii="Times New Roman" w:hAnsi="Times New Roman" w:cs="Times New Roman"/>
          <w:sz w:val="24"/>
          <w:szCs w:val="24"/>
        </w:rPr>
        <w:t>Kim Gower, COB, Asst. Prof.</w:t>
      </w:r>
      <w:r>
        <w:rPr>
          <w:rFonts w:ascii="Times New Roman" w:hAnsi="Times New Roman" w:cs="Times New Roman"/>
          <w:sz w:val="24"/>
          <w:szCs w:val="24"/>
        </w:rPr>
        <w:br/>
      </w:r>
      <w:r w:rsidRPr="00BA6038">
        <w:rPr>
          <w:rFonts w:ascii="Times New Roman" w:hAnsi="Times New Roman" w:cs="Times New Roman"/>
          <w:sz w:val="24"/>
          <w:szCs w:val="24"/>
        </w:rPr>
        <w:t xml:space="preserve">Charles Tate, </w:t>
      </w:r>
      <w:r>
        <w:rPr>
          <w:rFonts w:ascii="Times New Roman" w:hAnsi="Times New Roman" w:cs="Times New Roman"/>
          <w:sz w:val="24"/>
          <w:szCs w:val="24"/>
        </w:rPr>
        <w:t>Dir.</w:t>
      </w:r>
      <w:r w:rsidRPr="00BA6038">
        <w:rPr>
          <w:rFonts w:ascii="Times New Roman" w:hAnsi="Times New Roman" w:cs="Times New Roman"/>
          <w:sz w:val="24"/>
          <w:szCs w:val="24"/>
        </w:rPr>
        <w:t xml:space="preserve"> Transfer Advising</w:t>
      </w:r>
      <w:r>
        <w:rPr>
          <w:rFonts w:ascii="Times New Roman" w:hAnsi="Times New Roman" w:cs="Times New Roman"/>
          <w:sz w:val="24"/>
          <w:szCs w:val="24"/>
        </w:rPr>
        <w:tab/>
      </w:r>
      <w:r>
        <w:rPr>
          <w:rFonts w:ascii="Times New Roman" w:hAnsi="Times New Roman" w:cs="Times New Roman"/>
          <w:sz w:val="24"/>
          <w:szCs w:val="24"/>
        </w:rPr>
        <w:tab/>
      </w:r>
      <w:r w:rsidRPr="00BA6038">
        <w:rPr>
          <w:rFonts w:ascii="Times New Roman" w:hAnsi="Times New Roman" w:cs="Times New Roman"/>
          <w:sz w:val="24"/>
          <w:szCs w:val="24"/>
        </w:rPr>
        <w:t>Jennifer Barry, CAS, CPR</w:t>
      </w:r>
      <w:r>
        <w:rPr>
          <w:rFonts w:ascii="Times New Roman" w:hAnsi="Times New Roman" w:cs="Times New Roman"/>
          <w:sz w:val="24"/>
          <w:szCs w:val="24"/>
        </w:rPr>
        <w:br/>
      </w:r>
      <w:r>
        <w:rPr>
          <w:rFonts w:ascii="Times New Roman" w:hAnsi="Times New Roman" w:cs="Times New Roman"/>
          <w:sz w:val="24"/>
          <w:szCs w:val="24"/>
        </w:rPr>
        <w:br/>
        <w:t>The committee is projected to complete its work during the month of February.</w:t>
      </w:r>
    </w:p>
    <w:p w:rsidR="006B698A" w:rsidRDefault="00BA6038" w:rsidP="006B698A">
      <w:pPr>
        <w:rPr>
          <w:rFonts w:ascii="Times New Roman" w:hAnsi="Times New Roman" w:cs="Times New Roman"/>
          <w:sz w:val="24"/>
          <w:szCs w:val="24"/>
        </w:rPr>
      </w:pPr>
      <w:r>
        <w:rPr>
          <w:rFonts w:ascii="Times New Roman" w:hAnsi="Times New Roman" w:cs="Times New Roman"/>
          <w:sz w:val="24"/>
          <w:szCs w:val="24"/>
        </w:rPr>
        <w:lastRenderedPageBreak/>
        <w:t>Finally, t</w:t>
      </w:r>
      <w:r w:rsidR="006B698A">
        <w:rPr>
          <w:rFonts w:ascii="Times New Roman" w:hAnsi="Times New Roman" w:cs="Times New Roman"/>
          <w:sz w:val="24"/>
          <w:szCs w:val="24"/>
        </w:rPr>
        <w:t xml:space="preserve">he following items below are consequential actions and endorsements taken by the UFC on December 2, 2020. I have omitted reports and minor, routine committee action items from this summary, but full meeting minutes, meeting videos, and summary of approved motions and other action items can be accessed from the </w:t>
      </w:r>
      <w:hyperlink r:id="rId5" w:history="1">
        <w:r w:rsidR="006B698A" w:rsidRPr="00034836">
          <w:rPr>
            <w:rStyle w:val="Hyperlink"/>
            <w:rFonts w:ascii="Times New Roman" w:hAnsi="Times New Roman" w:cs="Times New Roman"/>
            <w:sz w:val="24"/>
            <w:szCs w:val="24"/>
          </w:rPr>
          <w:t>2020-21 UFC Membership and Meeting Materials web page</w:t>
        </w:r>
      </w:hyperlink>
      <w:r w:rsidR="006B698A">
        <w:rPr>
          <w:rFonts w:ascii="Times New Roman" w:hAnsi="Times New Roman" w:cs="Times New Roman"/>
          <w:sz w:val="24"/>
          <w:szCs w:val="24"/>
        </w:rPr>
        <w:t xml:space="preserve">. </w:t>
      </w:r>
    </w:p>
    <w:p w:rsidR="00A86B98" w:rsidRDefault="006B698A" w:rsidP="006B698A">
      <w:pPr>
        <w:rPr>
          <w:rFonts w:ascii="Times New Roman" w:hAnsi="Times New Roman" w:cs="Times New Roman"/>
          <w:sz w:val="24"/>
          <w:szCs w:val="24"/>
        </w:rPr>
      </w:pPr>
      <w:r>
        <w:rPr>
          <w:rFonts w:ascii="Times New Roman" w:hAnsi="Times New Roman" w:cs="Times New Roman"/>
          <w:sz w:val="24"/>
          <w:szCs w:val="24"/>
        </w:rPr>
        <w:t>1.</w:t>
      </w:r>
      <w:r w:rsidR="00A86B98">
        <w:rPr>
          <w:rFonts w:ascii="Times New Roman" w:hAnsi="Times New Roman" w:cs="Times New Roman"/>
          <w:sz w:val="24"/>
          <w:szCs w:val="24"/>
        </w:rPr>
        <w:t xml:space="preserve"> Approved new Graduate Academic Catalog policy language for non-degree seeking students taking College of Education courses.</w:t>
      </w:r>
    </w:p>
    <w:p w:rsidR="006B698A" w:rsidRDefault="00A86B98" w:rsidP="006B698A">
      <w:pPr>
        <w:rPr>
          <w:rFonts w:ascii="Times New Roman" w:hAnsi="Times New Roman" w:cs="Times New Roman"/>
          <w:sz w:val="24"/>
          <w:szCs w:val="24"/>
        </w:rPr>
      </w:pPr>
      <w:r>
        <w:rPr>
          <w:rFonts w:ascii="Times New Roman" w:hAnsi="Times New Roman" w:cs="Times New Roman"/>
          <w:sz w:val="24"/>
          <w:szCs w:val="24"/>
        </w:rPr>
        <w:t>2.</w:t>
      </w:r>
      <w:r w:rsidR="006B698A">
        <w:rPr>
          <w:rFonts w:ascii="Times New Roman" w:hAnsi="Times New Roman" w:cs="Times New Roman"/>
          <w:sz w:val="24"/>
          <w:szCs w:val="24"/>
        </w:rPr>
        <w:t xml:space="preserve"> Approved </w:t>
      </w:r>
      <w:r>
        <w:rPr>
          <w:rFonts w:ascii="Times New Roman" w:hAnsi="Times New Roman" w:cs="Times New Roman"/>
          <w:sz w:val="24"/>
          <w:szCs w:val="24"/>
        </w:rPr>
        <w:t>formation of a permanent Digital Intensive Advisory Committee to support the General Education curriculum.</w:t>
      </w:r>
    </w:p>
    <w:p w:rsidR="00A86B98" w:rsidRDefault="00A86B98" w:rsidP="006B698A">
      <w:pPr>
        <w:rPr>
          <w:rFonts w:ascii="Times New Roman" w:hAnsi="Times New Roman" w:cs="Times New Roman"/>
          <w:sz w:val="24"/>
          <w:szCs w:val="24"/>
        </w:rPr>
      </w:pPr>
      <w:r>
        <w:rPr>
          <w:rFonts w:ascii="Times New Roman" w:hAnsi="Times New Roman" w:cs="Times New Roman"/>
          <w:sz w:val="24"/>
          <w:szCs w:val="24"/>
        </w:rPr>
        <w:t xml:space="preserve">3. Approved </w:t>
      </w:r>
      <w:r w:rsidR="008778FF">
        <w:rPr>
          <w:rFonts w:ascii="Times New Roman" w:hAnsi="Times New Roman" w:cs="Times New Roman"/>
          <w:sz w:val="24"/>
          <w:szCs w:val="24"/>
        </w:rPr>
        <w:t xml:space="preserve">the </w:t>
      </w:r>
      <w:r>
        <w:rPr>
          <w:rFonts w:ascii="Times New Roman" w:hAnsi="Times New Roman" w:cs="Times New Roman"/>
          <w:sz w:val="24"/>
          <w:szCs w:val="24"/>
        </w:rPr>
        <w:t xml:space="preserve">addition of </w:t>
      </w:r>
      <w:r w:rsidR="008778FF">
        <w:rPr>
          <w:rFonts w:ascii="Times New Roman" w:hAnsi="Times New Roman" w:cs="Times New Roman"/>
          <w:sz w:val="24"/>
          <w:szCs w:val="24"/>
        </w:rPr>
        <w:t>three</w:t>
      </w:r>
      <w:r>
        <w:rPr>
          <w:rFonts w:ascii="Times New Roman" w:hAnsi="Times New Roman" w:cs="Times New Roman"/>
          <w:sz w:val="24"/>
          <w:szCs w:val="24"/>
        </w:rPr>
        <w:t xml:space="preserve"> staff members as non-voting members to the University Budget Advisory Committee. Adding more staff members will bring </w:t>
      </w:r>
      <w:r w:rsidR="008778FF">
        <w:rPr>
          <w:rFonts w:ascii="Times New Roman" w:hAnsi="Times New Roman" w:cs="Times New Roman"/>
          <w:sz w:val="24"/>
          <w:szCs w:val="24"/>
        </w:rPr>
        <w:t>greater</w:t>
      </w:r>
      <w:r>
        <w:rPr>
          <w:rFonts w:ascii="Times New Roman" w:hAnsi="Times New Roman" w:cs="Times New Roman"/>
          <w:sz w:val="24"/>
          <w:szCs w:val="24"/>
        </w:rPr>
        <w:t xml:space="preserve"> diversity of expertise and viewpoints to the committee’s work and help empower the staff in advising the administration on budget-related matters.</w:t>
      </w:r>
    </w:p>
    <w:p w:rsidR="00A86B98" w:rsidRDefault="00A86B98" w:rsidP="006B698A">
      <w:pPr>
        <w:rPr>
          <w:rFonts w:ascii="Times New Roman" w:hAnsi="Times New Roman" w:cs="Times New Roman"/>
          <w:sz w:val="24"/>
          <w:szCs w:val="24"/>
        </w:rPr>
      </w:pPr>
      <w:r>
        <w:rPr>
          <w:rFonts w:ascii="Times New Roman" w:hAnsi="Times New Roman" w:cs="Times New Roman"/>
          <w:sz w:val="24"/>
          <w:szCs w:val="24"/>
        </w:rPr>
        <w:t>4. Approved a new policy on recording and distribution of course materials to strengthen student and faculty privacy and security and to better protect the intellectual property of faculty.</w:t>
      </w:r>
    </w:p>
    <w:p w:rsidR="00A86B98" w:rsidRDefault="00A86B98" w:rsidP="006B698A">
      <w:pPr>
        <w:rPr>
          <w:rFonts w:ascii="Times New Roman" w:hAnsi="Times New Roman" w:cs="Times New Roman"/>
          <w:sz w:val="24"/>
          <w:szCs w:val="24"/>
        </w:rPr>
      </w:pPr>
    </w:p>
    <w:p w:rsidR="00A86B98" w:rsidRDefault="00A86B98" w:rsidP="006B698A">
      <w:pPr>
        <w:rPr>
          <w:rFonts w:ascii="Times New Roman" w:hAnsi="Times New Roman" w:cs="Times New Roman"/>
          <w:sz w:val="24"/>
          <w:szCs w:val="24"/>
        </w:rPr>
      </w:pPr>
      <w:r>
        <w:rPr>
          <w:rFonts w:ascii="Times New Roman" w:hAnsi="Times New Roman" w:cs="Times New Roman"/>
          <w:sz w:val="24"/>
          <w:szCs w:val="24"/>
        </w:rPr>
        <w:t>Respectfully submitted,</w:t>
      </w:r>
      <w:bookmarkStart w:id="0" w:name="_GoBack"/>
      <w:bookmarkEnd w:id="0"/>
    </w:p>
    <w:p w:rsidR="00BA6038" w:rsidRDefault="00BA6038" w:rsidP="00BA6038">
      <w:pPr>
        <w:rPr>
          <w:rFonts w:ascii="Times New Roman" w:hAnsi="Times New Roman" w:cs="Times New Roman"/>
          <w:sz w:val="24"/>
          <w:szCs w:val="24"/>
        </w:rPr>
      </w:pPr>
      <w:r>
        <w:rPr>
          <w:rFonts w:ascii="Times New Roman" w:hAnsi="Times New Roman" w:cs="Times New Roman"/>
          <w:sz w:val="24"/>
          <w:szCs w:val="24"/>
        </w:rPr>
        <w:t>Andrew Dolby</w:t>
      </w:r>
      <w:r>
        <w:rPr>
          <w:rFonts w:ascii="Times New Roman" w:hAnsi="Times New Roman" w:cs="Times New Roman"/>
          <w:sz w:val="24"/>
          <w:szCs w:val="24"/>
        </w:rPr>
        <w:br/>
        <w:t>Professor, Department of Biological Sciences</w:t>
      </w:r>
      <w:r>
        <w:rPr>
          <w:rFonts w:ascii="Times New Roman" w:hAnsi="Times New Roman" w:cs="Times New Roman"/>
          <w:sz w:val="24"/>
          <w:szCs w:val="24"/>
        </w:rPr>
        <w:br/>
        <w:t>University Faculty Council Chair</w:t>
      </w:r>
    </w:p>
    <w:p w:rsidR="00C66577" w:rsidRDefault="00C66577" w:rsidP="00BA6038"/>
    <w:sectPr w:rsidR="00C6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8A"/>
    <w:rsid w:val="001557B2"/>
    <w:rsid w:val="00484B43"/>
    <w:rsid w:val="00491695"/>
    <w:rsid w:val="005F05F3"/>
    <w:rsid w:val="006B698A"/>
    <w:rsid w:val="00711613"/>
    <w:rsid w:val="008778FF"/>
    <w:rsid w:val="00A4780C"/>
    <w:rsid w:val="00A86B98"/>
    <w:rsid w:val="00BA6038"/>
    <w:rsid w:val="00C66577"/>
    <w:rsid w:val="00ED377F"/>
    <w:rsid w:val="00FA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15E2"/>
  <w15:chartTrackingRefBased/>
  <w15:docId w15:val="{A1FDF965-DA40-4AF8-8960-78B4ECDF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98A"/>
    <w:rPr>
      <w:color w:val="0563C1" w:themeColor="hyperlink"/>
      <w:u w:val="single"/>
    </w:rPr>
  </w:style>
  <w:style w:type="character" w:styleId="UnresolvedMention">
    <w:name w:val="Unresolved Mention"/>
    <w:basedOn w:val="DefaultParagraphFont"/>
    <w:uiPriority w:val="99"/>
    <w:semiHidden/>
    <w:unhideWhenUsed/>
    <w:rsid w:val="00A86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fc.umw.edu/2020/05/15/2020-2021-ufc-membership-and-meeting-materials/" TargetMode="External"/><Relationship Id="rId4" Type="http://schemas.openxmlformats.org/officeDocument/2006/relationships/hyperlink" Target="https://ufc.umw.edu/2021/01/14/ufc-agenda-february-3-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Dolby (adolby)</dc:creator>
  <cp:keywords/>
  <dc:description/>
  <cp:lastModifiedBy>Andrew Dolby (adolby)</cp:lastModifiedBy>
  <cp:revision>6</cp:revision>
  <dcterms:created xsi:type="dcterms:W3CDTF">2021-01-29T19:11:00Z</dcterms:created>
  <dcterms:modified xsi:type="dcterms:W3CDTF">2021-01-29T21:18:00Z</dcterms:modified>
</cp:coreProperties>
</file>