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6B8F"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4606342A" w14:textId="490AE8A9"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Pr>
          <w:rFonts w:ascii="Aerial" w:eastAsia="Times New Roman" w:hAnsi="Aerial" w:cs="Times New Roman"/>
          <w:color w:val="25150C"/>
        </w:rPr>
        <w:t xml:space="preserve"> February 26</w:t>
      </w:r>
      <w:r w:rsidRPr="00937921">
        <w:rPr>
          <w:rFonts w:ascii="Aerial" w:eastAsia="Times New Roman" w:hAnsi="Aerial" w:cs="Times New Roman"/>
          <w:color w:val="25150C"/>
        </w:rPr>
        <w:t>, 20</w:t>
      </w:r>
      <w:r>
        <w:rPr>
          <w:rFonts w:ascii="Aerial" w:eastAsia="Times New Roman" w:hAnsi="Aerial" w:cs="Times New Roman"/>
          <w:color w:val="25150C"/>
        </w:rPr>
        <w:t>20</w:t>
      </w:r>
    </w:p>
    <w:p w14:paraId="770BFDEE"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Digital Auditorium (HCC), 3:30-5:30pm</w:t>
      </w:r>
    </w:p>
    <w:p w14:paraId="22198907"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p>
    <w:p w14:paraId="48AA84DE" w14:textId="0C2EE7BA" w:rsidR="00621FFB" w:rsidRPr="00937921" w:rsidRDefault="00621FFB" w:rsidP="00621FFB">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Janine Davis (COE), John Broome (COE), </w:t>
      </w:r>
      <w:r>
        <w:rPr>
          <w:rFonts w:ascii="Aerial" w:hAnsi="Aerial" w:cs="Times New Roman"/>
          <w:color w:val="000000"/>
        </w:rPr>
        <w:t xml:space="preserve">Jennifer Walker (COE), </w:t>
      </w:r>
      <w:r w:rsidRPr="00937921">
        <w:rPr>
          <w:rFonts w:ascii="Aerial" w:hAnsi="Aerial" w:cs="Times New Roman"/>
          <w:color w:val="000000"/>
        </w:rPr>
        <w:t xml:space="preserve">Dave Henderson (COB), </w:t>
      </w:r>
      <w:r>
        <w:rPr>
          <w:rFonts w:ascii="Aerial" w:hAnsi="Aerial" w:cs="Times New Roman"/>
          <w:color w:val="000000"/>
        </w:rPr>
        <w:t xml:space="preserve">Kenneth G. </w:t>
      </w:r>
      <w:proofErr w:type="spellStart"/>
      <w:r>
        <w:rPr>
          <w:rFonts w:ascii="Aerial" w:hAnsi="Aerial" w:cs="Times New Roman"/>
          <w:color w:val="000000"/>
        </w:rPr>
        <w:t>Machande</w:t>
      </w:r>
      <w:proofErr w:type="spellEnd"/>
      <w:r>
        <w:rPr>
          <w:rFonts w:ascii="Aerial" w:hAnsi="Aerial" w:cs="Times New Roman"/>
          <w:color w:val="000000"/>
        </w:rPr>
        <w:t xml:space="preserve"> (COB), </w:t>
      </w:r>
      <w:r w:rsidRPr="00937921">
        <w:rPr>
          <w:rFonts w:ascii="Aerial" w:hAnsi="Aerial" w:cs="Times New Roman"/>
          <w:color w:val="000000"/>
        </w:rPr>
        <w:t>Kashef Majid (COB - UFC Secretary), Sarah</w:t>
      </w:r>
      <w:r w:rsidR="00F61603">
        <w:rPr>
          <w:rFonts w:ascii="Aerial" w:hAnsi="Aerial" w:cs="Times New Roman"/>
          <w:color w:val="000000"/>
        </w:rPr>
        <w:t xml:space="preserve"> G.</w:t>
      </w:r>
      <w:r w:rsidRPr="00937921">
        <w:rPr>
          <w:rFonts w:ascii="Aerial" w:hAnsi="Aerial" w:cs="Times New Roman"/>
          <w:color w:val="000000"/>
        </w:rPr>
        <w:t xml:space="preserve">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Jackie Gallagher (CAS, Social Sciences, UFC), </w:t>
      </w:r>
      <w:r>
        <w:rPr>
          <w:rFonts w:ascii="Aerial" w:hAnsi="Aerial" w:cs="Times New Roman"/>
          <w:color w:val="000000"/>
        </w:rPr>
        <w:t xml:space="preserve">Laura </w:t>
      </w:r>
      <w:proofErr w:type="spellStart"/>
      <w:r>
        <w:rPr>
          <w:rFonts w:ascii="Aerial" w:hAnsi="Aerial" w:cs="Times New Roman"/>
          <w:color w:val="000000"/>
        </w:rPr>
        <w:t>Mentore</w:t>
      </w:r>
      <w:proofErr w:type="spellEnd"/>
      <w:r>
        <w:rPr>
          <w:rFonts w:ascii="Aerial" w:hAnsi="Aerial" w:cs="Times New Roman"/>
          <w:color w:val="000000"/>
        </w:rPr>
        <w:t xml:space="preserve"> (CAS, Social Sciences), </w:t>
      </w:r>
      <w:r>
        <w:rPr>
          <w:rFonts w:ascii="Aerial" w:eastAsia="Times New Roman" w:hAnsi="Aerial" w:cs="Times New Roman"/>
          <w:color w:val="000000"/>
        </w:rPr>
        <w:t xml:space="preserve">Helen Housley (CAS – Arts &amp; Humanities), </w:t>
      </w:r>
      <w:r w:rsidRPr="00937921">
        <w:rPr>
          <w:rFonts w:ascii="Aerial" w:hAnsi="Aerial" w:cs="Times New Roman"/>
          <w:color w:val="000000"/>
        </w:rPr>
        <w:t xml:space="preserve">Miriam </w:t>
      </w:r>
      <w:proofErr w:type="spellStart"/>
      <w:r w:rsidRPr="00937921">
        <w:rPr>
          <w:rFonts w:ascii="Aerial" w:hAnsi="Aerial" w:cs="Times New Roman"/>
          <w:color w:val="000000"/>
        </w:rPr>
        <w:t>Liss</w:t>
      </w:r>
      <w:proofErr w:type="spellEnd"/>
      <w:r w:rsidRPr="00937921">
        <w:rPr>
          <w:rFonts w:ascii="Aerial" w:hAnsi="Aerial" w:cs="Times New Roman"/>
          <w:color w:val="000000"/>
        </w:rPr>
        <w:t xml:space="preserve"> (CAS, Social Sciences),</w:t>
      </w:r>
      <w:r>
        <w:rPr>
          <w:rFonts w:ascii="Aerial" w:hAnsi="Aerial" w:cs="Times New Roman"/>
          <w:color w:val="000000"/>
        </w:rPr>
        <w:t xml:space="preserve"> Helen Housley (CAS, Social Sciences), Larry Lehman (CAS, Health, PE, &amp; STEM), </w:t>
      </w:r>
      <w:r w:rsidRPr="00937921">
        <w:rPr>
          <w:rFonts w:ascii="Aerial" w:hAnsi="Aerial" w:cs="Times New Roman"/>
          <w:color w:val="000000"/>
        </w:rPr>
        <w:t>Anand Rao (CAS, At-Large, UFC Chair), Andrew Dolby (CAS, At-Large</w:t>
      </w:r>
      <w:r>
        <w:rPr>
          <w:rFonts w:ascii="Aerial" w:hAnsi="Aerial" w:cs="Times New Roman"/>
          <w:color w:val="000000"/>
        </w:rPr>
        <w:t>, UFC Vice-Chair</w:t>
      </w:r>
      <w:r w:rsidRPr="00937921">
        <w:rPr>
          <w:rFonts w:ascii="Aerial" w:hAnsi="Aerial" w:cs="Times New Roman"/>
          <w:color w:val="000000"/>
        </w:rPr>
        <w:t xml:space="preserve">), </w:t>
      </w:r>
      <w:r>
        <w:rPr>
          <w:rFonts w:ascii="Aerial" w:hAnsi="Aerial" w:cs="Times New Roman"/>
          <w:color w:val="000000"/>
        </w:rPr>
        <w:t xml:space="preserve">Angela Pitts (CAS – Arts &amp; Humanities, CASFC Chair), Gregg Stull (CAS – Arts &amp; Humanities), </w:t>
      </w:r>
      <w:r w:rsidRPr="00937921">
        <w:rPr>
          <w:rFonts w:ascii="Aerial" w:hAnsi="Aerial" w:cs="Times New Roman"/>
          <w:color w:val="000000"/>
        </w:rPr>
        <w:t>Marcel Rotter (CAS, At-Large, UFC Parliamentarian),</w:t>
      </w:r>
      <w:r w:rsidRPr="003214C4">
        <w:rPr>
          <w:rFonts w:ascii="Aerial" w:hAnsi="Aerial" w:cs="Times New Roman"/>
          <w:color w:val="000000"/>
        </w:rPr>
        <w:t xml:space="preserve"> </w:t>
      </w:r>
    </w:p>
    <w:p w14:paraId="50B822BF" w14:textId="1FFE909E" w:rsidR="00621FFB" w:rsidRPr="00937921" w:rsidRDefault="00621FFB" w:rsidP="00621FFB">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Proxies: </w:t>
      </w:r>
    </w:p>
    <w:p w14:paraId="4319DB05" w14:textId="77777777" w:rsidR="00621FFB" w:rsidRPr="00937921" w:rsidRDefault="00621FFB" w:rsidP="00621FFB">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Guests: John Morello</w:t>
      </w:r>
      <w:r>
        <w:rPr>
          <w:rFonts w:ascii="Aerial" w:eastAsia="Times New Roman" w:hAnsi="Aerial" w:cs="Times New Roman"/>
          <w:color w:val="000000"/>
        </w:rPr>
        <w:t xml:space="preserve">, Rosemary Arneson, Nichole Crowder (Gen-Ed Committee), </w:t>
      </w:r>
      <w:proofErr w:type="spellStart"/>
      <w:r>
        <w:rPr>
          <w:rFonts w:ascii="Aerial" w:eastAsia="Times New Roman" w:hAnsi="Aerial" w:cs="Times New Roman"/>
          <w:color w:val="000000"/>
        </w:rPr>
        <w:t>Caitie</w:t>
      </w:r>
      <w:proofErr w:type="spellEnd"/>
      <w:r>
        <w:rPr>
          <w:rFonts w:ascii="Aerial" w:eastAsia="Times New Roman" w:hAnsi="Aerial" w:cs="Times New Roman"/>
          <w:color w:val="000000"/>
        </w:rPr>
        <w:t xml:space="preserve"> Finlayson (Teaching Center), Tim O’Donnell, Rita Dunston, Christy Pack (Staff Advisory Council President), Betsy Lewis</w:t>
      </w:r>
    </w:p>
    <w:p w14:paraId="51F41C4B" w14:textId="46E8D5E0" w:rsidR="00621FFB" w:rsidRPr="00937921" w:rsidRDefault="00621FFB" w:rsidP="001A0501">
      <w:pPr>
        <w:tabs>
          <w:tab w:val="center" w:pos="4680"/>
        </w:tabs>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Not in attendance: </w:t>
      </w:r>
      <w:r w:rsidR="00F61603" w:rsidRPr="00937921">
        <w:rPr>
          <w:rFonts w:ascii="Aerial" w:hAnsi="Aerial" w:cs="Times New Roman"/>
          <w:color w:val="000000"/>
        </w:rPr>
        <w:t xml:space="preserve">Andrew Delaney (CAS, Health, PE, &amp; STEM), </w:t>
      </w:r>
      <w:r w:rsidRPr="00937921">
        <w:rPr>
          <w:rFonts w:ascii="Aerial" w:eastAsia="Times New Roman" w:hAnsi="Aerial" w:cs="Times New Roman"/>
          <w:color w:val="000000"/>
        </w:rPr>
        <w:t>Pam Lowery (Ex-Officio)</w:t>
      </w:r>
      <w:r w:rsidR="001A0501">
        <w:rPr>
          <w:rFonts w:ascii="Aerial" w:eastAsia="Times New Roman" w:hAnsi="Aerial" w:cs="Times New Roman"/>
          <w:color w:val="000000"/>
        </w:rPr>
        <w:t xml:space="preserve">, </w:t>
      </w:r>
      <w:r w:rsidR="001A0501" w:rsidRPr="00937921">
        <w:rPr>
          <w:rFonts w:ascii="Aerial" w:hAnsi="Aerial" w:cs="Times New Roman"/>
          <w:color w:val="000000"/>
        </w:rPr>
        <w:t xml:space="preserve">UMW Provost Nina </w:t>
      </w:r>
      <w:proofErr w:type="spellStart"/>
      <w:r w:rsidR="001A0501" w:rsidRPr="00937921">
        <w:rPr>
          <w:rFonts w:ascii="Aerial" w:hAnsi="Aerial" w:cs="Times New Roman"/>
          <w:color w:val="000000"/>
        </w:rPr>
        <w:t>Mikhalevsky</w:t>
      </w:r>
      <w:proofErr w:type="spellEnd"/>
      <w:r w:rsidR="001A0501" w:rsidRPr="00937921">
        <w:rPr>
          <w:rFonts w:ascii="Aerial" w:hAnsi="Aerial" w:cs="Times New Roman"/>
          <w:color w:val="000000"/>
        </w:rPr>
        <w:t xml:space="preserve"> (Ex-Officio)</w:t>
      </w:r>
      <w:r w:rsidR="001A0501">
        <w:rPr>
          <w:rFonts w:ascii="Aerial" w:hAnsi="Aerial" w:cs="Times New Roman"/>
          <w:color w:val="000000"/>
        </w:rPr>
        <w:t>, Lynne Richardson (Dean COB)</w:t>
      </w:r>
    </w:p>
    <w:p w14:paraId="1CEE3C0B" w14:textId="2DC747D0" w:rsidR="00621FFB" w:rsidRDefault="00621FFB" w:rsidP="00621FFB">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5"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511AB4E7" w14:textId="089AE08E" w:rsidR="00CD0BEA" w:rsidRDefault="00CD0BEA" w:rsidP="00621FFB">
      <w:pPr>
        <w:shd w:val="clear" w:color="auto" w:fill="FFFFFF"/>
        <w:spacing w:after="0" w:line="330" w:lineRule="atLeast"/>
        <w:rPr>
          <w:rFonts w:ascii="Aerial" w:hAnsi="Aerial" w:cs="Times New Roman"/>
          <w:color w:val="000000"/>
        </w:rPr>
      </w:pPr>
    </w:p>
    <w:p w14:paraId="175CA804" w14:textId="5CC313D2" w:rsidR="00CD0BEA" w:rsidRDefault="00CD0BEA" w:rsidP="00CD0BEA">
      <w:pPr>
        <w:pStyle w:val="Heading2"/>
        <w:numPr>
          <w:ilvl w:val="0"/>
          <w:numId w:val="8"/>
        </w:numPr>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 xml:space="preserve">Call to Order </w:t>
      </w:r>
      <w:r w:rsidRPr="00CD0BEA">
        <w:rPr>
          <w:rFonts w:ascii="Arial" w:hAnsi="Arial" w:cs="Arial"/>
          <w:b w:val="0"/>
          <w:bCs w:val="0"/>
          <w:color w:val="4472C4" w:themeColor="accent1"/>
          <w:sz w:val="27"/>
          <w:szCs w:val="27"/>
        </w:rPr>
        <w:t xml:space="preserve">– </w:t>
      </w:r>
      <w:r w:rsidRPr="0026614C">
        <w:rPr>
          <w:rFonts w:ascii="Arial" w:hAnsi="Arial" w:cs="Arial"/>
          <w:b w:val="0"/>
          <w:bCs w:val="0"/>
          <w:color w:val="4472C4" w:themeColor="accent1"/>
          <w:sz w:val="21"/>
          <w:szCs w:val="21"/>
        </w:rPr>
        <w:t>Meeting called to order at 3:3</w:t>
      </w:r>
      <w:r w:rsidR="00A61621" w:rsidRPr="0026614C">
        <w:rPr>
          <w:rFonts w:ascii="Arial" w:hAnsi="Arial" w:cs="Arial"/>
          <w:b w:val="0"/>
          <w:bCs w:val="0"/>
          <w:color w:val="4472C4" w:themeColor="accent1"/>
          <w:sz w:val="21"/>
          <w:szCs w:val="21"/>
        </w:rPr>
        <w:t>3</w:t>
      </w:r>
      <w:r w:rsidRPr="0026614C">
        <w:rPr>
          <w:rFonts w:ascii="Arial" w:hAnsi="Arial" w:cs="Arial"/>
          <w:b w:val="0"/>
          <w:bCs w:val="0"/>
          <w:color w:val="4472C4" w:themeColor="accent1"/>
          <w:sz w:val="21"/>
          <w:szCs w:val="21"/>
        </w:rPr>
        <w:t>pm by Anand Rao</w:t>
      </w:r>
    </w:p>
    <w:p w14:paraId="021727B5" w14:textId="77777777" w:rsidR="00CD0BEA" w:rsidRDefault="00CD0BEA" w:rsidP="00CD0BEA">
      <w:pPr>
        <w:pStyle w:val="Heading2"/>
        <w:shd w:val="clear" w:color="auto" w:fill="FFFFFF"/>
        <w:spacing w:before="0" w:beforeAutospacing="0" w:after="75" w:afterAutospacing="0" w:line="330" w:lineRule="atLeast"/>
        <w:ind w:left="1080"/>
        <w:rPr>
          <w:rFonts w:ascii="Arial" w:hAnsi="Arial" w:cs="Arial"/>
          <w:b w:val="0"/>
          <w:bCs w:val="0"/>
          <w:color w:val="25150C"/>
          <w:sz w:val="27"/>
          <w:szCs w:val="27"/>
        </w:rPr>
      </w:pPr>
    </w:p>
    <w:p w14:paraId="58A66C15" w14:textId="77777777" w:rsidR="00CD0BEA" w:rsidRDefault="00CD0BEA" w:rsidP="00CD0BE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 Meeting Minutes –</w:t>
      </w:r>
    </w:p>
    <w:p w14:paraId="227803E9" w14:textId="0BCFACAD" w:rsidR="008D23B6" w:rsidRDefault="00CD0BEA" w:rsidP="008D23B6">
      <w:pPr>
        <w:pStyle w:val="NormalWeb"/>
        <w:shd w:val="clear" w:color="auto" w:fill="FFFFFF"/>
        <w:spacing w:before="0" w:beforeAutospacing="0" w:after="0" w:afterAutospacing="0" w:line="330" w:lineRule="atLeast"/>
        <w:rPr>
          <w:rStyle w:val="Hyperlink"/>
          <w:rFonts w:ascii="Arial" w:hAnsi="Arial" w:cs="Arial"/>
          <w:color w:val="002B5A"/>
          <w:sz w:val="21"/>
          <w:szCs w:val="21"/>
        </w:rPr>
      </w:pPr>
      <w:r>
        <w:rPr>
          <w:rFonts w:ascii="Arial" w:hAnsi="Arial" w:cs="Arial"/>
          <w:color w:val="25150C"/>
          <w:sz w:val="21"/>
          <w:szCs w:val="21"/>
        </w:rPr>
        <w:t>Draft Minutes: </w:t>
      </w:r>
      <w:hyperlink r:id="rId6" w:history="1">
        <w:r>
          <w:rPr>
            <w:rStyle w:val="Hyperlink"/>
            <w:rFonts w:ascii="Arial" w:hAnsi="Arial" w:cs="Arial"/>
            <w:color w:val="002B5A"/>
            <w:sz w:val="21"/>
            <w:szCs w:val="21"/>
          </w:rPr>
          <w:t>UFC Meeting – Minutes – January 29 2020</w:t>
        </w:r>
      </w:hyperlink>
    </w:p>
    <w:p w14:paraId="548B15C5" w14:textId="67643DC8" w:rsidR="008D23B6" w:rsidRPr="008D23B6" w:rsidRDefault="008D23B6" w:rsidP="008D23B6">
      <w:pPr>
        <w:pStyle w:val="NormalWeb"/>
        <w:numPr>
          <w:ilvl w:val="0"/>
          <w:numId w:val="12"/>
        </w:numPr>
        <w:shd w:val="clear" w:color="auto" w:fill="FFFFFF"/>
        <w:spacing w:before="0" w:beforeAutospacing="0" w:after="0" w:afterAutospacing="0" w:line="330" w:lineRule="atLeast"/>
        <w:rPr>
          <w:rFonts w:ascii="Arial" w:hAnsi="Arial" w:cs="Arial"/>
          <w:color w:val="4472C4" w:themeColor="accent1"/>
          <w:sz w:val="21"/>
          <w:szCs w:val="21"/>
        </w:rPr>
      </w:pPr>
      <w:r w:rsidRPr="008D23B6">
        <w:rPr>
          <w:rFonts w:ascii="Arial" w:hAnsi="Arial" w:cs="Arial"/>
          <w:color w:val="4472C4" w:themeColor="accent1"/>
          <w:sz w:val="21"/>
          <w:szCs w:val="21"/>
        </w:rPr>
        <w:t xml:space="preserve">Helen Housley is listed twice, this has been corrected and the minutes have been approved. </w:t>
      </w:r>
    </w:p>
    <w:p w14:paraId="0BA31E57" w14:textId="77777777" w:rsidR="008D23B6" w:rsidRDefault="008D23B6" w:rsidP="008D23B6">
      <w:pPr>
        <w:pStyle w:val="NormalWeb"/>
        <w:shd w:val="clear" w:color="auto" w:fill="FFFFFF"/>
        <w:spacing w:before="0" w:beforeAutospacing="0" w:after="0" w:afterAutospacing="0" w:line="330" w:lineRule="atLeast"/>
        <w:ind w:left="720"/>
        <w:rPr>
          <w:rFonts w:ascii="Arial" w:hAnsi="Arial" w:cs="Arial"/>
          <w:color w:val="25150C"/>
          <w:sz w:val="21"/>
          <w:szCs w:val="21"/>
        </w:rPr>
      </w:pPr>
    </w:p>
    <w:p w14:paraId="5BB0C1F4" w14:textId="457E8546" w:rsidR="00CD0BEA" w:rsidRDefault="00CD0BEA" w:rsidP="00CD0BE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270DA2E8"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President </w:t>
      </w:r>
      <w:proofErr w:type="spellStart"/>
      <w:r>
        <w:rPr>
          <w:rFonts w:ascii="Arial" w:hAnsi="Arial" w:cs="Arial"/>
          <w:color w:val="25150C"/>
          <w:sz w:val="21"/>
          <w:szCs w:val="21"/>
        </w:rPr>
        <w:t>Paino</w:t>
      </w:r>
      <w:proofErr w:type="spellEnd"/>
    </w:p>
    <w:p w14:paraId="512F5C05" w14:textId="77777777" w:rsidR="00CD0BEA" w:rsidRDefault="0000430E" w:rsidP="00CD0BEA">
      <w:pPr>
        <w:numPr>
          <w:ilvl w:val="1"/>
          <w:numId w:val="5"/>
        </w:numPr>
        <w:shd w:val="clear" w:color="auto" w:fill="FFFFFF"/>
        <w:spacing w:after="0" w:line="240" w:lineRule="auto"/>
        <w:ind w:left="1050"/>
        <w:rPr>
          <w:rFonts w:ascii="Arial" w:hAnsi="Arial" w:cs="Arial"/>
          <w:color w:val="25150C"/>
          <w:sz w:val="21"/>
          <w:szCs w:val="21"/>
        </w:rPr>
      </w:pPr>
      <w:hyperlink r:id="rId7" w:history="1">
        <w:r w:rsidR="00CD0BEA">
          <w:rPr>
            <w:rStyle w:val="Hyperlink"/>
            <w:rFonts w:ascii="Arial" w:hAnsi="Arial" w:cs="Arial"/>
            <w:color w:val="002B5A"/>
            <w:sz w:val="21"/>
            <w:szCs w:val="21"/>
          </w:rPr>
          <w:t xml:space="preserve">President </w:t>
        </w:r>
        <w:proofErr w:type="spellStart"/>
        <w:r w:rsidR="00CD0BEA">
          <w:rPr>
            <w:rStyle w:val="Hyperlink"/>
            <w:rFonts w:ascii="Arial" w:hAnsi="Arial" w:cs="Arial"/>
            <w:color w:val="002B5A"/>
            <w:sz w:val="21"/>
            <w:szCs w:val="21"/>
          </w:rPr>
          <w:t>Paino’s</w:t>
        </w:r>
        <w:proofErr w:type="spellEnd"/>
        <w:r w:rsidR="00CD0BEA">
          <w:rPr>
            <w:rStyle w:val="Hyperlink"/>
            <w:rFonts w:ascii="Arial" w:hAnsi="Arial" w:cs="Arial"/>
            <w:color w:val="002B5A"/>
            <w:sz w:val="21"/>
            <w:szCs w:val="21"/>
          </w:rPr>
          <w:t xml:space="preserve"> Report to the UFC</w:t>
        </w:r>
      </w:hyperlink>
    </w:p>
    <w:p w14:paraId="20EA1F6F" w14:textId="568D6736" w:rsidR="00CD0BEA" w:rsidRPr="000D6FE2" w:rsidRDefault="0000430E" w:rsidP="00CD0BEA">
      <w:pPr>
        <w:numPr>
          <w:ilvl w:val="1"/>
          <w:numId w:val="5"/>
        </w:numPr>
        <w:shd w:val="clear" w:color="auto" w:fill="FFFFFF"/>
        <w:spacing w:after="0" w:line="240" w:lineRule="auto"/>
        <w:ind w:left="1050"/>
        <w:rPr>
          <w:rStyle w:val="Hyperlink"/>
          <w:rFonts w:ascii="Arial" w:hAnsi="Arial" w:cs="Arial"/>
          <w:color w:val="25150C"/>
          <w:sz w:val="21"/>
          <w:szCs w:val="21"/>
          <w:u w:val="none"/>
        </w:rPr>
      </w:pPr>
      <w:hyperlink r:id="rId8" w:history="1">
        <w:r w:rsidR="00CD0BEA">
          <w:rPr>
            <w:rStyle w:val="Hyperlink"/>
            <w:rFonts w:ascii="Arial" w:hAnsi="Arial" w:cs="Arial"/>
            <w:color w:val="002B5A"/>
            <w:sz w:val="21"/>
            <w:szCs w:val="21"/>
          </w:rPr>
          <w:t>Capital Projects Summary for Board of Visitors</w:t>
        </w:r>
      </w:hyperlink>
    </w:p>
    <w:p w14:paraId="09BD62AE" w14:textId="471B052D" w:rsidR="000D6FE2" w:rsidRDefault="000D6FE2" w:rsidP="000D6FE2">
      <w:pPr>
        <w:shd w:val="clear" w:color="auto" w:fill="FFFFFF"/>
        <w:spacing w:after="0" w:line="240" w:lineRule="auto"/>
        <w:rPr>
          <w:rStyle w:val="Hyperlink"/>
          <w:rFonts w:ascii="Arial" w:hAnsi="Arial" w:cs="Arial"/>
          <w:color w:val="002B5A"/>
          <w:sz w:val="21"/>
          <w:szCs w:val="21"/>
        </w:rPr>
      </w:pPr>
    </w:p>
    <w:p w14:paraId="4DE3DAA9" w14:textId="4BDEE218" w:rsidR="000D6FE2" w:rsidRPr="008D23B6" w:rsidRDefault="000D6FE2" w:rsidP="008D23B6">
      <w:pPr>
        <w:pStyle w:val="ListParagraph"/>
        <w:numPr>
          <w:ilvl w:val="0"/>
          <w:numId w:val="9"/>
        </w:numPr>
        <w:shd w:val="clear" w:color="auto" w:fill="FFFFFF"/>
        <w:spacing w:after="0" w:line="240" w:lineRule="auto"/>
        <w:rPr>
          <w:rFonts w:ascii="Arial" w:hAnsi="Arial" w:cs="Arial"/>
          <w:color w:val="4472C4" w:themeColor="accent1"/>
          <w:sz w:val="21"/>
          <w:szCs w:val="21"/>
        </w:rPr>
      </w:pPr>
      <w:r w:rsidRPr="008D23B6">
        <w:rPr>
          <w:rFonts w:ascii="Arial" w:hAnsi="Arial" w:cs="Arial"/>
          <w:color w:val="4472C4" w:themeColor="accent1"/>
          <w:sz w:val="21"/>
          <w:szCs w:val="21"/>
        </w:rPr>
        <w:t>Capital improvement projects are moving ahead and are in the Governor’s Budget.</w:t>
      </w:r>
    </w:p>
    <w:p w14:paraId="0A2AD692" w14:textId="4E2E98CF" w:rsidR="008D23B6" w:rsidRDefault="008D23B6" w:rsidP="008D23B6">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Question raised from the floor regarding a question regarding a bill may be under consideration in committee regarding free speech. The Bill was HB228 and was defeated on a party line vote. </w:t>
      </w:r>
    </w:p>
    <w:p w14:paraId="6CA91430" w14:textId="28C0CF79" w:rsidR="008D23B6" w:rsidRDefault="008D23B6" w:rsidP="008D23B6">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Branding update, Lisa Bowling is going to send a faculty wide email that summarizes the findings of Mindpower and their research. </w:t>
      </w:r>
    </w:p>
    <w:p w14:paraId="07E41912" w14:textId="34189655" w:rsidR="001A0501" w:rsidRDefault="001A0501" w:rsidP="008D23B6">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A timeline that goes out to campus soon which outlines the timeline as to where we are going regarding the branding of UMW</w:t>
      </w:r>
    </w:p>
    <w:p w14:paraId="42EF5A56" w14:textId="77777777" w:rsidR="00121156" w:rsidRDefault="001A0501" w:rsidP="008D23B6">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lastRenderedPageBreak/>
        <w:t xml:space="preserve">Question raised from the floor regarding faculty salary increases. If the House bill comes to pass we will have to reallocate $2 million if the Senate bill comes to pass then we will have to reallocate approximately $3 million. </w:t>
      </w:r>
      <w:r w:rsidR="007C1246">
        <w:rPr>
          <w:rFonts w:ascii="Arial" w:hAnsi="Arial" w:cs="Arial"/>
          <w:color w:val="4472C4" w:themeColor="accent1"/>
          <w:sz w:val="21"/>
          <w:szCs w:val="21"/>
        </w:rPr>
        <w:t>We will have to raise tuition by 6.8% if UMW is tasked with allocating the salary increase. It’s as yet unclear if the State will provide some help to account for this increase.</w:t>
      </w:r>
    </w:p>
    <w:p w14:paraId="2E4BFC84" w14:textId="0DD07F5E" w:rsidR="001A0501" w:rsidRPr="008D23B6" w:rsidRDefault="00121156" w:rsidP="008D23B6">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Question from the floor regarding salary increases. How will salary increases be allocated? Will it be mandated by the State or will UMW have more freedom to determine how they are allocated, this is not clear as yet. </w:t>
      </w:r>
      <w:r w:rsidR="007C1246">
        <w:rPr>
          <w:rFonts w:ascii="Arial" w:hAnsi="Arial" w:cs="Arial"/>
          <w:color w:val="4472C4" w:themeColor="accent1"/>
          <w:sz w:val="21"/>
          <w:szCs w:val="21"/>
        </w:rPr>
        <w:t xml:space="preserve"> </w:t>
      </w:r>
    </w:p>
    <w:p w14:paraId="5DFD2D56" w14:textId="77777777" w:rsidR="000D6FE2" w:rsidRDefault="000D6FE2" w:rsidP="000D6FE2">
      <w:pPr>
        <w:shd w:val="clear" w:color="auto" w:fill="FFFFFF"/>
        <w:spacing w:after="0" w:line="240" w:lineRule="auto"/>
        <w:rPr>
          <w:rFonts w:ascii="Arial" w:hAnsi="Arial" w:cs="Arial"/>
          <w:color w:val="25150C"/>
          <w:sz w:val="21"/>
          <w:szCs w:val="21"/>
        </w:rPr>
      </w:pPr>
    </w:p>
    <w:p w14:paraId="50C4A337"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22B6502C" w14:textId="12B2E06A" w:rsidR="00CD0BEA" w:rsidRPr="00121156" w:rsidRDefault="0000430E" w:rsidP="00CD0BEA">
      <w:pPr>
        <w:numPr>
          <w:ilvl w:val="1"/>
          <w:numId w:val="5"/>
        </w:numPr>
        <w:shd w:val="clear" w:color="auto" w:fill="FFFFFF"/>
        <w:spacing w:after="0" w:line="240" w:lineRule="auto"/>
        <w:ind w:left="1050"/>
        <w:rPr>
          <w:rStyle w:val="Hyperlink"/>
          <w:rFonts w:ascii="Arial" w:hAnsi="Arial" w:cs="Arial"/>
          <w:color w:val="25150C"/>
          <w:sz w:val="21"/>
          <w:szCs w:val="21"/>
          <w:u w:val="none"/>
        </w:rPr>
      </w:pPr>
      <w:hyperlink r:id="rId9" w:history="1">
        <w:r w:rsidR="00CD0BEA">
          <w:rPr>
            <w:rStyle w:val="Hyperlink"/>
            <w:rFonts w:ascii="Arial" w:hAnsi="Arial" w:cs="Arial"/>
            <w:color w:val="002B5A"/>
            <w:sz w:val="21"/>
            <w:szCs w:val="21"/>
          </w:rPr>
          <w:t>Academic Affairs Report to the Board of Visitors</w:t>
        </w:r>
      </w:hyperlink>
    </w:p>
    <w:p w14:paraId="6AD1C9D2" w14:textId="7D55BC39" w:rsidR="00121156" w:rsidRDefault="00121156" w:rsidP="00121156">
      <w:pPr>
        <w:shd w:val="clear" w:color="auto" w:fill="FFFFFF"/>
        <w:spacing w:after="0" w:line="240" w:lineRule="auto"/>
        <w:rPr>
          <w:rFonts w:ascii="Arial" w:hAnsi="Arial" w:cs="Arial"/>
          <w:color w:val="25150C"/>
          <w:sz w:val="21"/>
          <w:szCs w:val="21"/>
        </w:rPr>
      </w:pPr>
    </w:p>
    <w:p w14:paraId="472E5DA2"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College Deans</w:t>
      </w:r>
    </w:p>
    <w:p w14:paraId="58CAEBCA" w14:textId="5D22D602" w:rsidR="00CD0BEA" w:rsidRDefault="00CD0BEA" w:rsidP="00CD0BEA">
      <w:pPr>
        <w:numPr>
          <w:ilvl w:val="1"/>
          <w:numId w:val="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p>
    <w:p w14:paraId="1C78FBF2" w14:textId="18B83BE2" w:rsidR="00121156" w:rsidRPr="00121156" w:rsidRDefault="00121156" w:rsidP="00121156">
      <w:pPr>
        <w:shd w:val="clear" w:color="auto" w:fill="FFFFFF"/>
        <w:spacing w:after="0" w:line="240" w:lineRule="auto"/>
        <w:ind w:left="1050"/>
        <w:rPr>
          <w:rFonts w:ascii="Arial" w:hAnsi="Arial" w:cs="Arial"/>
          <w:color w:val="4472C4" w:themeColor="accent1"/>
          <w:sz w:val="21"/>
          <w:szCs w:val="21"/>
        </w:rPr>
      </w:pPr>
      <w:r w:rsidRPr="00121156">
        <w:rPr>
          <w:rFonts w:ascii="Arial" w:hAnsi="Arial" w:cs="Arial"/>
          <w:color w:val="4472C4" w:themeColor="accent1"/>
          <w:sz w:val="21"/>
          <w:szCs w:val="21"/>
        </w:rPr>
        <w:t>No report</w:t>
      </w:r>
    </w:p>
    <w:p w14:paraId="7BC47959" w14:textId="77777777" w:rsidR="00CD0BEA" w:rsidRDefault="00CD0BEA" w:rsidP="00CD0BEA">
      <w:pPr>
        <w:numPr>
          <w:ilvl w:val="1"/>
          <w:numId w:val="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p>
    <w:p w14:paraId="3B704AC9" w14:textId="6EDE0718" w:rsidR="00CD0BEA" w:rsidRPr="00121156" w:rsidRDefault="0000430E" w:rsidP="00CD0BEA">
      <w:pPr>
        <w:numPr>
          <w:ilvl w:val="2"/>
          <w:numId w:val="5"/>
        </w:numPr>
        <w:shd w:val="clear" w:color="auto" w:fill="FFFFFF"/>
        <w:spacing w:after="0" w:line="240" w:lineRule="auto"/>
        <w:ind w:left="1575"/>
        <w:rPr>
          <w:rStyle w:val="Hyperlink"/>
          <w:rFonts w:ascii="Arial" w:hAnsi="Arial" w:cs="Arial"/>
          <w:color w:val="25150C"/>
          <w:sz w:val="21"/>
          <w:szCs w:val="21"/>
          <w:u w:val="none"/>
        </w:rPr>
      </w:pPr>
      <w:hyperlink r:id="rId10" w:history="1">
        <w:r w:rsidR="00CD0BEA">
          <w:rPr>
            <w:rStyle w:val="Hyperlink"/>
            <w:rFonts w:ascii="Arial" w:hAnsi="Arial" w:cs="Arial"/>
            <w:color w:val="002B5A"/>
            <w:sz w:val="21"/>
            <w:szCs w:val="21"/>
          </w:rPr>
          <w:t>CAS report to UFC 2-26</w:t>
        </w:r>
      </w:hyperlink>
    </w:p>
    <w:p w14:paraId="56C3142F" w14:textId="67BF7715" w:rsidR="00121156" w:rsidRPr="00121156" w:rsidRDefault="00121156" w:rsidP="00121156">
      <w:pPr>
        <w:pStyle w:val="ListParagraph"/>
        <w:numPr>
          <w:ilvl w:val="0"/>
          <w:numId w:val="9"/>
        </w:numPr>
        <w:shd w:val="clear" w:color="auto" w:fill="FFFFFF"/>
        <w:spacing w:after="0" w:line="240" w:lineRule="auto"/>
        <w:rPr>
          <w:rFonts w:ascii="Arial" w:hAnsi="Arial" w:cs="Arial"/>
          <w:color w:val="4472C4" w:themeColor="accent1"/>
          <w:sz w:val="21"/>
          <w:szCs w:val="21"/>
        </w:rPr>
      </w:pPr>
      <w:r w:rsidRPr="00121156">
        <w:rPr>
          <w:rFonts w:ascii="Arial" w:hAnsi="Arial" w:cs="Arial"/>
          <w:color w:val="4472C4" w:themeColor="accent1"/>
          <w:sz w:val="21"/>
          <w:szCs w:val="21"/>
        </w:rPr>
        <w:t xml:space="preserve">Please like us on social media and tell your friends. </w:t>
      </w:r>
    </w:p>
    <w:p w14:paraId="37484ED9" w14:textId="77777777" w:rsidR="00121156" w:rsidRPr="00121156" w:rsidRDefault="00121156" w:rsidP="00121156">
      <w:pPr>
        <w:pStyle w:val="ListParagraph"/>
        <w:shd w:val="clear" w:color="auto" w:fill="FFFFFF"/>
        <w:spacing w:after="0" w:line="240" w:lineRule="auto"/>
        <w:rPr>
          <w:rFonts w:ascii="Arial" w:hAnsi="Arial" w:cs="Arial"/>
          <w:color w:val="25150C"/>
          <w:sz w:val="21"/>
          <w:szCs w:val="21"/>
        </w:rPr>
      </w:pPr>
    </w:p>
    <w:p w14:paraId="5DF1D9CF" w14:textId="77777777" w:rsidR="00CD0BEA" w:rsidRDefault="00CD0BEA" w:rsidP="00CD0BEA">
      <w:pPr>
        <w:numPr>
          <w:ilvl w:val="1"/>
          <w:numId w:val="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p>
    <w:p w14:paraId="223DBD68"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11" w:history="1">
        <w:proofErr w:type="spellStart"/>
        <w:r w:rsidR="00CD0BEA">
          <w:rPr>
            <w:rStyle w:val="Hyperlink"/>
            <w:rFonts w:ascii="Arial" w:hAnsi="Arial" w:cs="Arial"/>
            <w:color w:val="002B5A"/>
            <w:sz w:val="21"/>
            <w:szCs w:val="21"/>
          </w:rPr>
          <w:t>CoB</w:t>
        </w:r>
        <w:proofErr w:type="spellEnd"/>
        <w:r w:rsidR="00CD0BEA">
          <w:rPr>
            <w:rStyle w:val="Hyperlink"/>
            <w:rFonts w:ascii="Arial" w:hAnsi="Arial" w:cs="Arial"/>
            <w:color w:val="002B5A"/>
            <w:sz w:val="21"/>
            <w:szCs w:val="21"/>
          </w:rPr>
          <w:t xml:space="preserve"> Report to UFC – Feb 26, 2020</w:t>
        </w:r>
      </w:hyperlink>
    </w:p>
    <w:p w14:paraId="35980524" w14:textId="6C05BC16" w:rsidR="00CD0BEA" w:rsidRPr="00121156" w:rsidRDefault="0000430E" w:rsidP="00CD0BEA">
      <w:pPr>
        <w:numPr>
          <w:ilvl w:val="2"/>
          <w:numId w:val="5"/>
        </w:numPr>
        <w:shd w:val="clear" w:color="auto" w:fill="FFFFFF"/>
        <w:spacing w:after="0" w:line="240" w:lineRule="auto"/>
        <w:ind w:left="1575"/>
        <w:rPr>
          <w:rStyle w:val="Hyperlink"/>
          <w:rFonts w:ascii="Arial" w:hAnsi="Arial" w:cs="Arial"/>
          <w:color w:val="25150C"/>
          <w:sz w:val="21"/>
          <w:szCs w:val="21"/>
          <w:u w:val="none"/>
        </w:rPr>
      </w:pPr>
      <w:hyperlink r:id="rId12" w:history="1">
        <w:r w:rsidR="00CD0BEA">
          <w:rPr>
            <w:rStyle w:val="Hyperlink"/>
            <w:rFonts w:ascii="Arial" w:hAnsi="Arial" w:cs="Arial"/>
            <w:color w:val="002B5A"/>
            <w:sz w:val="21"/>
            <w:szCs w:val="21"/>
          </w:rPr>
          <w:t>MONEY MATTERS at UMW March 2020</w:t>
        </w:r>
      </w:hyperlink>
    </w:p>
    <w:p w14:paraId="40A0F2D3" w14:textId="77777777" w:rsidR="00121156" w:rsidRPr="00121156" w:rsidRDefault="00121156" w:rsidP="00121156">
      <w:pPr>
        <w:pStyle w:val="ListParagraph"/>
        <w:shd w:val="clear" w:color="auto" w:fill="FFFFFF"/>
        <w:spacing w:after="0" w:line="240" w:lineRule="auto"/>
        <w:rPr>
          <w:rFonts w:ascii="Arial" w:hAnsi="Arial" w:cs="Arial"/>
          <w:color w:val="25150C"/>
          <w:sz w:val="21"/>
          <w:szCs w:val="21"/>
        </w:rPr>
      </w:pPr>
    </w:p>
    <w:p w14:paraId="2409FF0F" w14:textId="27D6F3E2"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SGA Representative’s Report (Aneesa Noor)</w:t>
      </w:r>
    </w:p>
    <w:p w14:paraId="2E8AB925" w14:textId="77777777" w:rsidR="00CD0BEA" w:rsidRDefault="0000430E" w:rsidP="00CD0BEA">
      <w:pPr>
        <w:numPr>
          <w:ilvl w:val="1"/>
          <w:numId w:val="5"/>
        </w:numPr>
        <w:shd w:val="clear" w:color="auto" w:fill="FFFFFF"/>
        <w:spacing w:after="0" w:line="240" w:lineRule="auto"/>
        <w:ind w:left="1050"/>
        <w:rPr>
          <w:rFonts w:ascii="Arial" w:hAnsi="Arial" w:cs="Arial"/>
          <w:color w:val="25150C"/>
          <w:sz w:val="21"/>
          <w:szCs w:val="21"/>
        </w:rPr>
      </w:pPr>
      <w:hyperlink r:id="rId13" w:history="1">
        <w:r w:rsidR="00CD0BEA">
          <w:rPr>
            <w:rStyle w:val="Hyperlink"/>
            <w:rFonts w:ascii="Arial" w:hAnsi="Arial" w:cs="Arial"/>
            <w:color w:val="002B5A"/>
            <w:sz w:val="21"/>
            <w:szCs w:val="21"/>
          </w:rPr>
          <w:t>SGA Report to the Board of Visitors – Feb 2020</w:t>
        </w:r>
      </w:hyperlink>
    </w:p>
    <w:p w14:paraId="1AED79FD"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p>
    <w:p w14:paraId="236DA592" w14:textId="77777777" w:rsidR="00CD0BEA" w:rsidRDefault="0000430E" w:rsidP="00CD0BEA">
      <w:pPr>
        <w:numPr>
          <w:ilvl w:val="1"/>
          <w:numId w:val="5"/>
        </w:numPr>
        <w:shd w:val="clear" w:color="auto" w:fill="FFFFFF"/>
        <w:spacing w:after="0" w:line="240" w:lineRule="auto"/>
        <w:ind w:left="1050"/>
        <w:rPr>
          <w:rFonts w:ascii="Arial" w:hAnsi="Arial" w:cs="Arial"/>
          <w:color w:val="25150C"/>
          <w:sz w:val="21"/>
          <w:szCs w:val="21"/>
        </w:rPr>
      </w:pPr>
      <w:hyperlink r:id="rId14" w:history="1">
        <w:r w:rsidR="00CD0BEA">
          <w:rPr>
            <w:rStyle w:val="Hyperlink"/>
            <w:rFonts w:ascii="Arial" w:hAnsi="Arial" w:cs="Arial"/>
            <w:color w:val="002B5A"/>
            <w:sz w:val="21"/>
            <w:szCs w:val="21"/>
          </w:rPr>
          <w:t>SAC Report to the Board of Visitors – Feb 2020</w:t>
        </w:r>
      </w:hyperlink>
    </w:p>
    <w:p w14:paraId="40759088"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7936779C" w14:textId="77777777" w:rsidR="00CD0BEA" w:rsidRDefault="0000430E" w:rsidP="00CD0BEA">
      <w:pPr>
        <w:numPr>
          <w:ilvl w:val="1"/>
          <w:numId w:val="5"/>
        </w:numPr>
        <w:shd w:val="clear" w:color="auto" w:fill="FFFFFF"/>
        <w:spacing w:after="0" w:line="240" w:lineRule="auto"/>
        <w:ind w:left="1050"/>
        <w:rPr>
          <w:rFonts w:ascii="Arial" w:hAnsi="Arial" w:cs="Arial"/>
          <w:color w:val="25150C"/>
          <w:sz w:val="21"/>
          <w:szCs w:val="21"/>
        </w:rPr>
      </w:pPr>
      <w:hyperlink r:id="rId15" w:history="1">
        <w:r w:rsidR="00CD0BEA">
          <w:rPr>
            <w:rStyle w:val="Hyperlink"/>
            <w:rFonts w:ascii="Arial" w:hAnsi="Arial" w:cs="Arial"/>
            <w:color w:val="002B5A"/>
            <w:sz w:val="21"/>
            <w:szCs w:val="21"/>
          </w:rPr>
          <w:t>Notes from Feb 12, 2020, Leadership Council</w:t>
        </w:r>
      </w:hyperlink>
    </w:p>
    <w:p w14:paraId="3997A371" w14:textId="0B5AD507" w:rsidR="00CD0BEA" w:rsidRPr="00C8331D" w:rsidRDefault="0000430E" w:rsidP="00CD0BEA">
      <w:pPr>
        <w:numPr>
          <w:ilvl w:val="1"/>
          <w:numId w:val="5"/>
        </w:numPr>
        <w:shd w:val="clear" w:color="auto" w:fill="FFFFFF"/>
        <w:spacing w:after="0" w:line="240" w:lineRule="auto"/>
        <w:ind w:left="1050"/>
        <w:rPr>
          <w:rStyle w:val="Hyperlink"/>
          <w:rFonts w:ascii="Arial" w:hAnsi="Arial" w:cs="Arial"/>
          <w:color w:val="25150C"/>
          <w:sz w:val="21"/>
          <w:szCs w:val="21"/>
          <w:u w:val="none"/>
        </w:rPr>
      </w:pPr>
      <w:hyperlink r:id="rId16" w:history="1">
        <w:r w:rsidR="00CD0BEA">
          <w:rPr>
            <w:rStyle w:val="Hyperlink"/>
            <w:rFonts w:ascii="Arial" w:hAnsi="Arial" w:cs="Arial"/>
            <w:color w:val="002B5A"/>
            <w:sz w:val="21"/>
            <w:szCs w:val="21"/>
          </w:rPr>
          <w:t>Faculty Representative’s Report to the BOV – Feb 21, 2020</w:t>
        </w:r>
      </w:hyperlink>
    </w:p>
    <w:p w14:paraId="36AB146F" w14:textId="79837C9F" w:rsidR="00C8331D" w:rsidRPr="00121156" w:rsidRDefault="00C8331D" w:rsidP="00C8331D">
      <w:pPr>
        <w:shd w:val="clear" w:color="auto" w:fill="FFFFFF"/>
        <w:spacing w:after="0" w:line="240" w:lineRule="auto"/>
        <w:ind w:left="690"/>
        <w:rPr>
          <w:rStyle w:val="Hyperlink"/>
          <w:rFonts w:ascii="Arial" w:hAnsi="Arial" w:cs="Arial"/>
          <w:color w:val="25150C"/>
          <w:sz w:val="21"/>
          <w:szCs w:val="21"/>
          <w:u w:val="none"/>
        </w:rPr>
      </w:pPr>
    </w:p>
    <w:p w14:paraId="0974F24D" w14:textId="7E983B4B" w:rsidR="00C8331D" w:rsidRDefault="00C8331D" w:rsidP="00C8331D">
      <w:pPr>
        <w:pStyle w:val="ListParagraph"/>
        <w:numPr>
          <w:ilvl w:val="0"/>
          <w:numId w:val="9"/>
        </w:numPr>
        <w:shd w:val="clear" w:color="auto" w:fill="FFFFFF"/>
        <w:spacing w:after="0" w:line="240" w:lineRule="auto"/>
        <w:rPr>
          <w:rFonts w:ascii="Arial" w:hAnsi="Arial" w:cs="Arial"/>
          <w:color w:val="4472C4" w:themeColor="accent1"/>
          <w:sz w:val="21"/>
          <w:szCs w:val="21"/>
        </w:rPr>
      </w:pPr>
      <w:r w:rsidRPr="00C8331D">
        <w:rPr>
          <w:rFonts w:ascii="Arial" w:hAnsi="Arial" w:cs="Arial"/>
          <w:color w:val="4472C4" w:themeColor="accent1"/>
          <w:sz w:val="21"/>
          <w:szCs w:val="21"/>
        </w:rPr>
        <w:t xml:space="preserve">President </w:t>
      </w:r>
      <w:proofErr w:type="spellStart"/>
      <w:r w:rsidRPr="00C8331D">
        <w:rPr>
          <w:rFonts w:ascii="Arial" w:hAnsi="Arial" w:cs="Arial"/>
          <w:color w:val="4472C4" w:themeColor="accent1"/>
          <w:sz w:val="21"/>
          <w:szCs w:val="21"/>
        </w:rPr>
        <w:t>Paino</w:t>
      </w:r>
      <w:proofErr w:type="spellEnd"/>
      <w:r w:rsidRPr="00C8331D">
        <w:rPr>
          <w:rFonts w:ascii="Arial" w:hAnsi="Arial" w:cs="Arial"/>
          <w:color w:val="4472C4" w:themeColor="accent1"/>
          <w:sz w:val="21"/>
          <w:szCs w:val="21"/>
        </w:rPr>
        <w:t xml:space="preserve"> spoke about the open forum event held by the BOV at UMW. The forum allowed students to discuss the concerns around mental health. They also discussed the feelings of being part of an under-represented group on campus. </w:t>
      </w:r>
    </w:p>
    <w:p w14:paraId="3127A242" w14:textId="701EE6D0" w:rsidR="00C8331D" w:rsidRDefault="00C8331D" w:rsidP="00C8331D">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President </w:t>
      </w:r>
      <w:proofErr w:type="spellStart"/>
      <w:r>
        <w:rPr>
          <w:rFonts w:ascii="Arial" w:hAnsi="Arial" w:cs="Arial"/>
          <w:color w:val="4472C4" w:themeColor="accent1"/>
          <w:sz w:val="21"/>
          <w:szCs w:val="21"/>
        </w:rPr>
        <w:t>Paino</w:t>
      </w:r>
      <w:proofErr w:type="spellEnd"/>
      <w:r>
        <w:rPr>
          <w:rFonts w:ascii="Arial" w:hAnsi="Arial" w:cs="Arial"/>
          <w:color w:val="4472C4" w:themeColor="accent1"/>
          <w:sz w:val="21"/>
          <w:szCs w:val="21"/>
        </w:rPr>
        <w:t xml:space="preserve"> spoke about a donor helping to brand and use digital </w:t>
      </w:r>
      <w:r w:rsidR="0003098F">
        <w:rPr>
          <w:rFonts w:ascii="Arial" w:hAnsi="Arial" w:cs="Arial"/>
          <w:color w:val="4472C4" w:themeColor="accent1"/>
          <w:sz w:val="21"/>
          <w:szCs w:val="21"/>
        </w:rPr>
        <w:t>marketing</w:t>
      </w:r>
      <w:r>
        <w:rPr>
          <w:rFonts w:ascii="Arial" w:hAnsi="Arial" w:cs="Arial"/>
          <w:color w:val="4472C4" w:themeColor="accent1"/>
          <w:sz w:val="21"/>
          <w:szCs w:val="21"/>
        </w:rPr>
        <w:t xml:space="preserve">. </w:t>
      </w:r>
    </w:p>
    <w:p w14:paraId="230087C5" w14:textId="3B956C14" w:rsidR="0003098F" w:rsidRDefault="0003098F" w:rsidP="00C8331D">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Follow up with an earlier action item about adding a contingent faculty member to the UFC. Information shared from JMU reveals that the faculty senate at JMU has 50 members, 3 of which are adjunct members, adjunct members are compensated for their time. </w:t>
      </w:r>
    </w:p>
    <w:p w14:paraId="6E600811" w14:textId="6C3802EE" w:rsidR="0003098F" w:rsidRDefault="0003098F" w:rsidP="00C8331D">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Question from the floor to President </w:t>
      </w:r>
      <w:proofErr w:type="spellStart"/>
      <w:r>
        <w:rPr>
          <w:rFonts w:ascii="Arial" w:hAnsi="Arial" w:cs="Arial"/>
          <w:color w:val="4472C4" w:themeColor="accent1"/>
          <w:sz w:val="21"/>
          <w:szCs w:val="21"/>
        </w:rPr>
        <w:t>Paino</w:t>
      </w:r>
      <w:proofErr w:type="spellEnd"/>
      <w:r>
        <w:rPr>
          <w:rFonts w:ascii="Arial" w:hAnsi="Arial" w:cs="Arial"/>
          <w:color w:val="4472C4" w:themeColor="accent1"/>
          <w:sz w:val="21"/>
          <w:szCs w:val="21"/>
        </w:rPr>
        <w:t xml:space="preserve">. A number of students have been impacted by changes in the ODR and how is this impacting students now and going forward. President </w:t>
      </w:r>
      <w:proofErr w:type="spellStart"/>
      <w:r>
        <w:rPr>
          <w:rFonts w:ascii="Arial" w:hAnsi="Arial" w:cs="Arial"/>
          <w:color w:val="4472C4" w:themeColor="accent1"/>
          <w:sz w:val="21"/>
          <w:szCs w:val="21"/>
        </w:rPr>
        <w:t>Paino</w:t>
      </w:r>
      <w:proofErr w:type="spellEnd"/>
      <w:r>
        <w:rPr>
          <w:rFonts w:ascii="Arial" w:hAnsi="Arial" w:cs="Arial"/>
          <w:color w:val="4472C4" w:themeColor="accent1"/>
          <w:sz w:val="21"/>
          <w:szCs w:val="21"/>
        </w:rPr>
        <w:t xml:space="preserve"> discussed the need for additional searches in this Department.</w:t>
      </w:r>
    </w:p>
    <w:p w14:paraId="3BD563C4" w14:textId="37594EEA" w:rsidR="0003098F" w:rsidRPr="00C8331D" w:rsidRDefault="0003098F" w:rsidP="00C8331D">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Question from the floor regarding “flattening the administration structure” to President </w:t>
      </w:r>
      <w:proofErr w:type="spellStart"/>
      <w:r>
        <w:rPr>
          <w:rFonts w:ascii="Arial" w:hAnsi="Arial" w:cs="Arial"/>
          <w:color w:val="4472C4" w:themeColor="accent1"/>
          <w:sz w:val="21"/>
          <w:szCs w:val="21"/>
        </w:rPr>
        <w:t>Paino</w:t>
      </w:r>
      <w:proofErr w:type="spellEnd"/>
      <w:r>
        <w:rPr>
          <w:rFonts w:ascii="Arial" w:hAnsi="Arial" w:cs="Arial"/>
          <w:color w:val="4472C4" w:themeColor="accent1"/>
          <w:sz w:val="21"/>
          <w:szCs w:val="21"/>
        </w:rPr>
        <w:t xml:space="preserve">. Response, for an institution of our size we may have too many layers and we should think how we can flatten this structure. When a position becomes available, we need to think how we can reduce our administrative costs so as to reinvest in those who work directly with students. Over the next five years we will see more retirements and we need to think how we can flatten the structure and lower the administrative costs. </w:t>
      </w:r>
    </w:p>
    <w:p w14:paraId="7BBB0913" w14:textId="77777777" w:rsidR="00C8331D" w:rsidRDefault="00C8331D" w:rsidP="00C8331D">
      <w:pPr>
        <w:shd w:val="clear" w:color="auto" w:fill="FFFFFF"/>
        <w:spacing w:after="0" w:line="240" w:lineRule="auto"/>
        <w:rPr>
          <w:rFonts w:ascii="Arial" w:hAnsi="Arial" w:cs="Arial"/>
          <w:color w:val="25150C"/>
          <w:sz w:val="21"/>
          <w:szCs w:val="21"/>
        </w:rPr>
      </w:pPr>
    </w:p>
    <w:p w14:paraId="0B226D6B" w14:textId="1004809C" w:rsidR="00121156" w:rsidRPr="00DB5270" w:rsidRDefault="00CD0BEA" w:rsidP="00DB5270">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p>
    <w:p w14:paraId="36EE36AB" w14:textId="17C69161" w:rsidR="00121156" w:rsidRDefault="00DB5270" w:rsidP="00DB5270">
      <w:pPr>
        <w:pStyle w:val="ListParagraph"/>
        <w:numPr>
          <w:ilvl w:val="0"/>
          <w:numId w:val="9"/>
        </w:numPr>
        <w:shd w:val="clear" w:color="auto" w:fill="FFFFFF"/>
        <w:spacing w:after="0" w:line="240" w:lineRule="auto"/>
        <w:rPr>
          <w:rFonts w:ascii="Arial" w:hAnsi="Arial" w:cs="Arial"/>
          <w:color w:val="4472C4" w:themeColor="accent1"/>
          <w:sz w:val="21"/>
          <w:szCs w:val="21"/>
        </w:rPr>
      </w:pPr>
      <w:r w:rsidRPr="00DB5270">
        <w:rPr>
          <w:rFonts w:ascii="Arial" w:hAnsi="Arial" w:cs="Arial"/>
          <w:color w:val="4472C4" w:themeColor="accent1"/>
          <w:sz w:val="21"/>
          <w:szCs w:val="21"/>
        </w:rPr>
        <w:t>No report</w:t>
      </w:r>
    </w:p>
    <w:p w14:paraId="37C3EC43" w14:textId="724B9EC1" w:rsidR="00DB5270" w:rsidRDefault="00DB5270">
      <w:pPr>
        <w:rPr>
          <w:rFonts w:ascii="Arial" w:hAnsi="Arial" w:cs="Arial"/>
          <w:color w:val="4472C4" w:themeColor="accent1"/>
          <w:sz w:val="21"/>
          <w:szCs w:val="21"/>
        </w:rPr>
      </w:pPr>
      <w:r>
        <w:rPr>
          <w:rFonts w:ascii="Arial" w:hAnsi="Arial" w:cs="Arial"/>
          <w:color w:val="4472C4" w:themeColor="accent1"/>
          <w:sz w:val="21"/>
          <w:szCs w:val="21"/>
        </w:rPr>
        <w:br w:type="page"/>
      </w:r>
    </w:p>
    <w:p w14:paraId="5A1638D7" w14:textId="77777777" w:rsidR="00DB5270" w:rsidRPr="00DB5270" w:rsidRDefault="00DB5270" w:rsidP="00DB5270">
      <w:pPr>
        <w:pStyle w:val="ListParagraph"/>
        <w:shd w:val="clear" w:color="auto" w:fill="FFFFFF"/>
        <w:spacing w:after="0" w:line="240" w:lineRule="auto"/>
        <w:rPr>
          <w:rFonts w:ascii="Arial" w:hAnsi="Arial" w:cs="Arial"/>
          <w:color w:val="4472C4" w:themeColor="accent1"/>
          <w:sz w:val="21"/>
          <w:szCs w:val="21"/>
        </w:rPr>
      </w:pPr>
    </w:p>
    <w:p w14:paraId="29DA16B5"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2EA5EB75" w14:textId="77777777" w:rsidR="00CD0BEA" w:rsidRDefault="0000430E" w:rsidP="00CD0BEA">
      <w:pPr>
        <w:numPr>
          <w:ilvl w:val="1"/>
          <w:numId w:val="5"/>
        </w:numPr>
        <w:shd w:val="clear" w:color="auto" w:fill="FFFFFF"/>
        <w:spacing w:after="0" w:line="240" w:lineRule="auto"/>
        <w:ind w:left="1050"/>
        <w:rPr>
          <w:rFonts w:ascii="Arial" w:hAnsi="Arial" w:cs="Arial"/>
          <w:color w:val="25150C"/>
          <w:sz w:val="21"/>
          <w:szCs w:val="21"/>
        </w:rPr>
      </w:pPr>
      <w:hyperlink r:id="rId17" w:history="1">
        <w:r w:rsidR="00CD0BEA">
          <w:rPr>
            <w:rStyle w:val="Hyperlink"/>
            <w:rFonts w:ascii="Arial" w:hAnsi="Arial" w:cs="Arial"/>
            <w:color w:val="002B5A"/>
            <w:sz w:val="21"/>
            <w:szCs w:val="21"/>
          </w:rPr>
          <w:t>Legislative Report – Update from Feb 19, 2020</w:t>
        </w:r>
      </w:hyperlink>
    </w:p>
    <w:p w14:paraId="2E46A8D8" w14:textId="218F6B25" w:rsidR="00CD0BEA" w:rsidRPr="00DB5270" w:rsidRDefault="0000430E" w:rsidP="00CD0BEA">
      <w:pPr>
        <w:numPr>
          <w:ilvl w:val="1"/>
          <w:numId w:val="5"/>
        </w:numPr>
        <w:shd w:val="clear" w:color="auto" w:fill="FFFFFF"/>
        <w:spacing w:after="0" w:line="240" w:lineRule="auto"/>
        <w:ind w:left="1050"/>
        <w:rPr>
          <w:rStyle w:val="Hyperlink"/>
          <w:rFonts w:ascii="Arial" w:hAnsi="Arial" w:cs="Arial"/>
          <w:color w:val="25150C"/>
          <w:sz w:val="21"/>
          <w:szCs w:val="21"/>
          <w:u w:val="none"/>
        </w:rPr>
      </w:pPr>
      <w:hyperlink r:id="rId18" w:history="1">
        <w:r w:rsidR="00CD0BEA">
          <w:rPr>
            <w:rStyle w:val="Hyperlink"/>
            <w:rFonts w:ascii="Arial" w:hAnsi="Arial" w:cs="Arial"/>
            <w:color w:val="002B5A"/>
            <w:sz w:val="21"/>
            <w:szCs w:val="21"/>
          </w:rPr>
          <w:t>Legislative Report – Update from Feb 4, 2020</w:t>
        </w:r>
      </w:hyperlink>
    </w:p>
    <w:p w14:paraId="6B900E67" w14:textId="43A5700D" w:rsidR="00DB5270" w:rsidRPr="00DB5270" w:rsidRDefault="00DB5270" w:rsidP="00DB5270">
      <w:pPr>
        <w:pStyle w:val="ListParagraph"/>
        <w:numPr>
          <w:ilvl w:val="0"/>
          <w:numId w:val="9"/>
        </w:numPr>
        <w:shd w:val="clear" w:color="auto" w:fill="FFFFFF"/>
        <w:spacing w:after="0" w:line="240" w:lineRule="auto"/>
        <w:rPr>
          <w:rFonts w:ascii="Arial" w:hAnsi="Arial" w:cs="Arial"/>
          <w:color w:val="4472C4" w:themeColor="accent1"/>
          <w:sz w:val="21"/>
          <w:szCs w:val="21"/>
        </w:rPr>
      </w:pPr>
      <w:r w:rsidRPr="00DB5270">
        <w:rPr>
          <w:rFonts w:ascii="Arial" w:hAnsi="Arial" w:cs="Arial"/>
          <w:color w:val="4472C4" w:themeColor="accent1"/>
          <w:sz w:val="21"/>
          <w:szCs w:val="21"/>
        </w:rPr>
        <w:t xml:space="preserve">Next meeting is in April. </w:t>
      </w:r>
    </w:p>
    <w:p w14:paraId="3CC8828E" w14:textId="77777777" w:rsidR="00DB5270" w:rsidRPr="00DB5270" w:rsidRDefault="00DB5270" w:rsidP="00DB5270">
      <w:pPr>
        <w:pStyle w:val="ListParagraph"/>
        <w:shd w:val="clear" w:color="auto" w:fill="FFFFFF"/>
        <w:spacing w:after="0" w:line="240" w:lineRule="auto"/>
        <w:rPr>
          <w:rFonts w:ascii="Arial" w:hAnsi="Arial" w:cs="Arial"/>
          <w:color w:val="25150C"/>
          <w:sz w:val="21"/>
          <w:szCs w:val="21"/>
        </w:rPr>
      </w:pPr>
    </w:p>
    <w:p w14:paraId="67C828EE" w14:textId="77777777" w:rsidR="00CD0BEA" w:rsidRDefault="00CD0BEA" w:rsidP="00CD0BEA">
      <w:pPr>
        <w:numPr>
          <w:ilvl w:val="0"/>
          <w:numId w:val="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University Committees – minutes, reports, and action items</w:t>
      </w:r>
    </w:p>
    <w:p w14:paraId="04D710BA" w14:textId="77777777" w:rsidR="00CD0BEA" w:rsidRDefault="00CD0BEA" w:rsidP="00CD0BEA">
      <w:pPr>
        <w:numPr>
          <w:ilvl w:val="1"/>
          <w:numId w:val="5"/>
        </w:numPr>
        <w:shd w:val="clear" w:color="auto" w:fill="FFFFFF"/>
        <w:spacing w:after="0" w:line="240" w:lineRule="auto"/>
        <w:ind w:left="1050"/>
        <w:rPr>
          <w:rFonts w:ascii="Arial" w:hAnsi="Arial" w:cs="Arial"/>
          <w:color w:val="25150C"/>
          <w:sz w:val="21"/>
          <w:szCs w:val="21"/>
        </w:rPr>
      </w:pPr>
    </w:p>
    <w:p w14:paraId="49A95004"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19" w:history="1">
        <w:r w:rsidR="00CD0BEA">
          <w:rPr>
            <w:rStyle w:val="Hyperlink"/>
            <w:rFonts w:ascii="Arial" w:hAnsi="Arial" w:cs="Arial"/>
            <w:color w:val="002B5A"/>
            <w:sz w:val="21"/>
            <w:szCs w:val="21"/>
          </w:rPr>
          <w:t>University Academic Affairs Committee</w:t>
        </w:r>
      </w:hyperlink>
    </w:p>
    <w:p w14:paraId="7F6F75E0"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20" w:history="1">
        <w:r w:rsidR="00CD0BEA">
          <w:rPr>
            <w:rStyle w:val="Hyperlink"/>
            <w:rFonts w:ascii="Arial" w:hAnsi="Arial" w:cs="Arial"/>
            <w:color w:val="002B5A"/>
            <w:sz w:val="21"/>
            <w:szCs w:val="21"/>
          </w:rPr>
          <w:t>Meeting Minutes, Feb 20, 2020</w:t>
        </w:r>
      </w:hyperlink>
    </w:p>
    <w:p w14:paraId="720A1D11"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21" w:history="1">
        <w:r w:rsidR="00CD0BEA">
          <w:rPr>
            <w:rStyle w:val="Hyperlink"/>
            <w:rFonts w:ascii="Arial" w:hAnsi="Arial" w:cs="Arial"/>
            <w:color w:val="002B5A"/>
            <w:sz w:val="21"/>
            <w:szCs w:val="21"/>
          </w:rPr>
          <w:t>University Budget Advisory Committee</w:t>
        </w:r>
      </w:hyperlink>
    </w:p>
    <w:p w14:paraId="0909F769"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22" w:history="1">
        <w:r w:rsidR="00CD0BEA">
          <w:rPr>
            <w:rStyle w:val="Hyperlink"/>
            <w:rFonts w:ascii="Arial" w:hAnsi="Arial" w:cs="Arial"/>
            <w:color w:val="002B5A"/>
            <w:sz w:val="21"/>
            <w:szCs w:val="21"/>
          </w:rPr>
          <w:t>Meeting Minutes, Feb 17, 2020</w:t>
        </w:r>
      </w:hyperlink>
    </w:p>
    <w:p w14:paraId="5E652FB7"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23" w:history="1">
        <w:r w:rsidR="00CD0BEA">
          <w:rPr>
            <w:rStyle w:val="Hyperlink"/>
            <w:rFonts w:ascii="Arial" w:hAnsi="Arial" w:cs="Arial"/>
            <w:color w:val="002B5A"/>
            <w:sz w:val="21"/>
            <w:szCs w:val="21"/>
          </w:rPr>
          <w:t>Student Affairs Priorities for 2019-2020</w:t>
        </w:r>
      </w:hyperlink>
    </w:p>
    <w:p w14:paraId="6AE45EA3"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24" w:history="1">
        <w:r w:rsidR="00CD0BEA">
          <w:rPr>
            <w:rStyle w:val="Hyperlink"/>
            <w:rFonts w:ascii="Arial" w:hAnsi="Arial" w:cs="Arial"/>
            <w:color w:val="002B5A"/>
            <w:sz w:val="21"/>
            <w:szCs w:val="21"/>
          </w:rPr>
          <w:t>University Curriculum Committee</w:t>
        </w:r>
      </w:hyperlink>
    </w:p>
    <w:p w14:paraId="560F8747"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2CC59692"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25" w:history="1">
        <w:r w:rsidR="00CD0BEA">
          <w:rPr>
            <w:rStyle w:val="Hyperlink"/>
            <w:rFonts w:ascii="Arial" w:hAnsi="Arial" w:cs="Arial"/>
            <w:color w:val="002B5A"/>
            <w:sz w:val="21"/>
            <w:szCs w:val="21"/>
          </w:rPr>
          <w:t>University Faculty Affairs Committee</w:t>
        </w:r>
      </w:hyperlink>
    </w:p>
    <w:p w14:paraId="332E2878" w14:textId="1FAD9E1A"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26" w:history="1">
        <w:r w:rsidR="00CD0BEA">
          <w:rPr>
            <w:rStyle w:val="Hyperlink"/>
            <w:rFonts w:ascii="Arial" w:hAnsi="Arial" w:cs="Arial"/>
            <w:color w:val="002B5A"/>
            <w:sz w:val="21"/>
            <w:szCs w:val="21"/>
          </w:rPr>
          <w:t>Meeting Minutes, Feb 13, 2020</w:t>
        </w:r>
      </w:hyperlink>
    </w:p>
    <w:p w14:paraId="0CD35DBC" w14:textId="784141B8" w:rsidR="00CD0BEA" w:rsidRPr="00DB5270" w:rsidRDefault="0000430E" w:rsidP="00CD0BEA">
      <w:pPr>
        <w:numPr>
          <w:ilvl w:val="3"/>
          <w:numId w:val="5"/>
        </w:numPr>
        <w:shd w:val="clear" w:color="auto" w:fill="FFFFFF"/>
        <w:spacing w:after="0" w:line="240" w:lineRule="auto"/>
        <w:ind w:left="2100"/>
        <w:rPr>
          <w:rStyle w:val="Hyperlink"/>
          <w:rFonts w:ascii="Arial" w:hAnsi="Arial" w:cs="Arial"/>
          <w:color w:val="25150C"/>
          <w:sz w:val="21"/>
          <w:szCs w:val="21"/>
          <w:u w:val="none"/>
        </w:rPr>
      </w:pPr>
      <w:hyperlink r:id="rId27" w:history="1">
        <w:r w:rsidR="00CD0BEA">
          <w:rPr>
            <w:rStyle w:val="Hyperlink"/>
            <w:rFonts w:ascii="Arial" w:hAnsi="Arial" w:cs="Arial"/>
            <w:color w:val="002B5A"/>
            <w:sz w:val="21"/>
            <w:szCs w:val="21"/>
          </w:rPr>
          <w:t>Request to audit and formalize processes for Special Assignments</w:t>
        </w:r>
      </w:hyperlink>
    </w:p>
    <w:p w14:paraId="71348EDD" w14:textId="0ADF93C1" w:rsidR="00DB5270" w:rsidRPr="007F5268" w:rsidRDefault="007F5268"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sidRPr="007F5268">
        <w:rPr>
          <w:rFonts w:ascii="Arial" w:hAnsi="Arial" w:cs="Arial"/>
          <w:color w:val="4472C4" w:themeColor="accent1"/>
          <w:sz w:val="21"/>
          <w:szCs w:val="21"/>
        </w:rPr>
        <w:t xml:space="preserve">Request made to UFAC but they have not acted on it. </w:t>
      </w:r>
    </w:p>
    <w:p w14:paraId="23BFBC7B" w14:textId="5327246F"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28" w:history="1">
        <w:r w:rsidR="00CD0BEA">
          <w:rPr>
            <w:rStyle w:val="Hyperlink"/>
            <w:rFonts w:ascii="Arial" w:hAnsi="Arial" w:cs="Arial"/>
            <w:color w:val="002B5A"/>
            <w:sz w:val="21"/>
            <w:szCs w:val="21"/>
          </w:rPr>
          <w:t>University</w:t>
        </w:r>
        <w:r w:rsidR="007F5268">
          <w:rPr>
            <w:rStyle w:val="Hyperlink"/>
            <w:rFonts w:ascii="Arial" w:hAnsi="Arial" w:cs="Arial"/>
            <w:color w:val="002B5A"/>
            <w:sz w:val="21"/>
            <w:szCs w:val="21"/>
          </w:rPr>
          <w:t xml:space="preserve"> F</w:t>
        </w:r>
        <w:r w:rsidR="00CD0BEA">
          <w:rPr>
            <w:rStyle w:val="Hyperlink"/>
            <w:rFonts w:ascii="Arial" w:hAnsi="Arial" w:cs="Arial"/>
            <w:color w:val="002B5A"/>
            <w:sz w:val="21"/>
            <w:szCs w:val="21"/>
          </w:rPr>
          <w:t>aculty Organization Committee</w:t>
        </w:r>
      </w:hyperlink>
    </w:p>
    <w:p w14:paraId="0DAE8398"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AFB0793"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29" w:history="1">
        <w:r w:rsidR="00CD0BEA">
          <w:rPr>
            <w:rStyle w:val="Hyperlink"/>
            <w:rFonts w:ascii="Arial" w:hAnsi="Arial" w:cs="Arial"/>
            <w:color w:val="002B5A"/>
            <w:sz w:val="21"/>
            <w:szCs w:val="21"/>
          </w:rPr>
          <w:t>University General Education Committee</w:t>
        </w:r>
      </w:hyperlink>
    </w:p>
    <w:p w14:paraId="0B5E9CCC"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7B20478"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0" w:history="1">
        <w:r w:rsidR="00CD0BEA">
          <w:rPr>
            <w:rStyle w:val="Hyperlink"/>
            <w:rFonts w:ascii="Arial" w:hAnsi="Arial" w:cs="Arial"/>
            <w:color w:val="002B5A"/>
            <w:sz w:val="21"/>
            <w:szCs w:val="21"/>
          </w:rPr>
          <w:t>University Sabbaticals, Fellowships &amp; Faculty Awards Committee</w:t>
        </w:r>
      </w:hyperlink>
    </w:p>
    <w:p w14:paraId="13623894"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3A213618"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1" w:history="1">
        <w:r w:rsidR="00CD0BEA">
          <w:rPr>
            <w:rStyle w:val="Hyperlink"/>
            <w:rFonts w:ascii="Arial" w:hAnsi="Arial" w:cs="Arial"/>
            <w:color w:val="002B5A"/>
            <w:sz w:val="21"/>
            <w:szCs w:val="21"/>
          </w:rPr>
          <w:t>University Student Affairs &amp; Campus Life Advisory Committee</w:t>
        </w:r>
      </w:hyperlink>
    </w:p>
    <w:p w14:paraId="272516A1"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4E1E525"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2" w:history="1">
        <w:r w:rsidR="00CD0BEA">
          <w:rPr>
            <w:rStyle w:val="Hyperlink"/>
            <w:rFonts w:ascii="Arial" w:hAnsi="Arial" w:cs="Arial"/>
            <w:color w:val="002B5A"/>
            <w:sz w:val="21"/>
            <w:szCs w:val="21"/>
          </w:rPr>
          <w:t>Bachelor of Liberal Studies (BLS) Committee</w:t>
        </w:r>
      </w:hyperlink>
    </w:p>
    <w:p w14:paraId="7920A14B"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33" w:history="1">
        <w:r w:rsidR="00CD0BEA">
          <w:rPr>
            <w:rStyle w:val="Hyperlink"/>
            <w:rFonts w:ascii="Arial" w:hAnsi="Arial" w:cs="Arial"/>
            <w:color w:val="002B5A"/>
            <w:sz w:val="21"/>
            <w:szCs w:val="21"/>
          </w:rPr>
          <w:t>Meeting Minutes, Feb 2020</w:t>
        </w:r>
      </w:hyperlink>
    </w:p>
    <w:p w14:paraId="73D8A6D0"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4" w:history="1">
        <w:r w:rsidR="00CD0BEA">
          <w:rPr>
            <w:rStyle w:val="Hyperlink"/>
            <w:rFonts w:ascii="Arial" w:hAnsi="Arial" w:cs="Arial"/>
            <w:color w:val="002B5A"/>
            <w:sz w:val="21"/>
            <w:szCs w:val="21"/>
          </w:rPr>
          <w:t>Distance and Blended Learning Committee</w:t>
        </w:r>
      </w:hyperlink>
    </w:p>
    <w:p w14:paraId="59848168"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35" w:history="1">
        <w:r w:rsidR="00CD0BEA">
          <w:rPr>
            <w:rStyle w:val="Hyperlink"/>
            <w:rFonts w:ascii="Arial" w:hAnsi="Arial" w:cs="Arial"/>
            <w:color w:val="002B5A"/>
            <w:sz w:val="21"/>
            <w:szCs w:val="21"/>
          </w:rPr>
          <w:t>Meeting Minutes, February 2020</w:t>
        </w:r>
      </w:hyperlink>
    </w:p>
    <w:p w14:paraId="4B6558C2"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6" w:history="1">
        <w:r w:rsidR="00CD0BEA">
          <w:rPr>
            <w:rStyle w:val="Hyperlink"/>
            <w:rFonts w:ascii="Arial" w:hAnsi="Arial" w:cs="Arial"/>
            <w:color w:val="002B5A"/>
            <w:sz w:val="21"/>
            <w:szCs w:val="21"/>
          </w:rPr>
          <w:t>First Year Seminar Committee</w:t>
        </w:r>
      </w:hyperlink>
    </w:p>
    <w:p w14:paraId="0A0AEC7D"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601F1B00"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7" w:history="1">
        <w:r w:rsidR="00CD0BEA">
          <w:rPr>
            <w:rStyle w:val="Hyperlink"/>
            <w:rFonts w:ascii="Arial" w:hAnsi="Arial" w:cs="Arial"/>
            <w:color w:val="002B5A"/>
            <w:sz w:val="21"/>
            <w:szCs w:val="21"/>
          </w:rPr>
          <w:t>Honors Program Committee</w:t>
        </w:r>
      </w:hyperlink>
    </w:p>
    <w:p w14:paraId="245BB38E"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38" w:history="1">
        <w:r w:rsidR="00CD0BEA">
          <w:rPr>
            <w:rStyle w:val="Hyperlink"/>
            <w:rFonts w:ascii="Arial" w:hAnsi="Arial" w:cs="Arial"/>
            <w:color w:val="002B5A"/>
            <w:sz w:val="21"/>
            <w:szCs w:val="21"/>
          </w:rPr>
          <w:t>Meeting Minutes, Feb 13, 2020</w:t>
        </w:r>
      </w:hyperlink>
    </w:p>
    <w:p w14:paraId="6D041F48"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39" w:history="1">
        <w:r w:rsidR="00CD0BEA">
          <w:rPr>
            <w:rStyle w:val="Hyperlink"/>
            <w:rFonts w:ascii="Arial" w:hAnsi="Arial" w:cs="Arial"/>
            <w:color w:val="002B5A"/>
            <w:sz w:val="21"/>
            <w:szCs w:val="21"/>
          </w:rPr>
          <w:t>James Farmer Multicultural Center Advisory Committee</w:t>
        </w:r>
      </w:hyperlink>
    </w:p>
    <w:p w14:paraId="5230FF0C"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40" w:history="1">
        <w:r w:rsidR="00CD0BEA">
          <w:rPr>
            <w:rStyle w:val="Hyperlink"/>
            <w:rFonts w:ascii="Arial" w:hAnsi="Arial" w:cs="Arial"/>
            <w:color w:val="002B5A"/>
            <w:sz w:val="21"/>
            <w:szCs w:val="21"/>
          </w:rPr>
          <w:t>Meeting Minutes, February 5, 2020</w:t>
        </w:r>
      </w:hyperlink>
    </w:p>
    <w:p w14:paraId="3CB54CCC"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41" w:history="1">
        <w:r w:rsidR="00CD0BEA">
          <w:rPr>
            <w:rStyle w:val="Hyperlink"/>
            <w:rFonts w:ascii="Arial" w:hAnsi="Arial" w:cs="Arial"/>
            <w:color w:val="002B5A"/>
            <w:sz w:val="21"/>
            <w:szCs w:val="21"/>
          </w:rPr>
          <w:t>Journalism Advisory Committee</w:t>
        </w:r>
      </w:hyperlink>
    </w:p>
    <w:p w14:paraId="124FF4FF"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42" w:history="1">
        <w:r w:rsidR="00CD0BEA">
          <w:rPr>
            <w:rStyle w:val="Hyperlink"/>
            <w:rFonts w:ascii="Arial" w:hAnsi="Arial" w:cs="Arial"/>
            <w:color w:val="002B5A"/>
            <w:sz w:val="21"/>
            <w:szCs w:val="21"/>
          </w:rPr>
          <w:t>Meeting Minutes, Feb 11, 2020</w:t>
        </w:r>
      </w:hyperlink>
    </w:p>
    <w:p w14:paraId="207687AC"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43" w:history="1">
        <w:r w:rsidR="00CD0BEA">
          <w:rPr>
            <w:rStyle w:val="Hyperlink"/>
            <w:rFonts w:ascii="Arial" w:hAnsi="Arial" w:cs="Arial"/>
            <w:color w:val="002B5A"/>
            <w:sz w:val="21"/>
            <w:szCs w:val="21"/>
          </w:rPr>
          <w:t>Speaking Intensive Committee</w:t>
        </w:r>
      </w:hyperlink>
    </w:p>
    <w:p w14:paraId="7E3F8B53" w14:textId="5B0D9A8C" w:rsidR="00CD0BEA" w:rsidRPr="007F5268" w:rsidRDefault="0000430E" w:rsidP="00CD0BEA">
      <w:pPr>
        <w:numPr>
          <w:ilvl w:val="3"/>
          <w:numId w:val="5"/>
        </w:numPr>
        <w:shd w:val="clear" w:color="auto" w:fill="FFFFFF"/>
        <w:spacing w:after="0" w:line="240" w:lineRule="auto"/>
        <w:ind w:left="2100"/>
        <w:rPr>
          <w:rStyle w:val="Hyperlink"/>
          <w:rFonts w:ascii="Arial" w:hAnsi="Arial" w:cs="Arial"/>
          <w:color w:val="25150C"/>
          <w:sz w:val="21"/>
          <w:szCs w:val="21"/>
          <w:u w:val="none"/>
        </w:rPr>
      </w:pPr>
      <w:hyperlink r:id="rId44" w:history="1">
        <w:r w:rsidR="00CD0BEA">
          <w:rPr>
            <w:rStyle w:val="Hyperlink"/>
            <w:rFonts w:ascii="Arial" w:hAnsi="Arial" w:cs="Arial"/>
            <w:color w:val="002B5A"/>
            <w:sz w:val="21"/>
            <w:szCs w:val="21"/>
          </w:rPr>
          <w:t>Meeting Report, Feb 2020</w:t>
        </w:r>
      </w:hyperlink>
    </w:p>
    <w:p w14:paraId="66BF7E48" w14:textId="09DFCBD7" w:rsidR="007F5268" w:rsidRDefault="007F5268"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sidRPr="007F5268">
        <w:rPr>
          <w:rFonts w:ascii="Arial" w:hAnsi="Arial" w:cs="Arial"/>
          <w:color w:val="4472C4" w:themeColor="accent1"/>
          <w:sz w:val="21"/>
          <w:szCs w:val="21"/>
        </w:rPr>
        <w:t xml:space="preserve">If students require accommodations could students be exempt from the speaking intensive requirements. </w:t>
      </w:r>
    </w:p>
    <w:p w14:paraId="699BA93B" w14:textId="670502FF" w:rsidR="007F5268" w:rsidRPr="007F5268" w:rsidRDefault="007F5268"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Question from the floor: is there a process to get students exempt from speaking requirements. Response, if it’s a non SI course and the student has a documented disability this is an open question, it’s not clear. The committee is working on recommendations and guidance. </w:t>
      </w:r>
    </w:p>
    <w:p w14:paraId="08D260FF" w14:textId="77777777" w:rsidR="007F5268" w:rsidRPr="007F5268" w:rsidRDefault="007F5268" w:rsidP="007F5268">
      <w:pPr>
        <w:pStyle w:val="ListParagraph"/>
        <w:shd w:val="clear" w:color="auto" w:fill="FFFFFF"/>
        <w:spacing w:after="0" w:line="240" w:lineRule="auto"/>
        <w:rPr>
          <w:rFonts w:ascii="Arial" w:hAnsi="Arial" w:cs="Arial"/>
          <w:color w:val="25150C"/>
          <w:sz w:val="21"/>
          <w:szCs w:val="21"/>
        </w:rPr>
      </w:pPr>
    </w:p>
    <w:p w14:paraId="66D0F80B"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45" w:history="1">
        <w:r w:rsidR="00CD0BEA">
          <w:rPr>
            <w:rStyle w:val="Hyperlink"/>
            <w:rFonts w:ascii="Arial" w:hAnsi="Arial" w:cs="Arial"/>
            <w:color w:val="002B5A"/>
            <w:sz w:val="21"/>
            <w:szCs w:val="21"/>
          </w:rPr>
          <w:t>Teaching Center Advisory Committee</w:t>
        </w:r>
      </w:hyperlink>
    </w:p>
    <w:p w14:paraId="79C8B8CD" w14:textId="77777777" w:rsidR="00CD0BEA" w:rsidRDefault="0000430E" w:rsidP="00CD0BEA">
      <w:pPr>
        <w:numPr>
          <w:ilvl w:val="3"/>
          <w:numId w:val="5"/>
        </w:numPr>
        <w:shd w:val="clear" w:color="auto" w:fill="FFFFFF"/>
        <w:spacing w:after="0" w:line="240" w:lineRule="auto"/>
        <w:ind w:left="2100"/>
        <w:rPr>
          <w:rFonts w:ascii="Arial" w:hAnsi="Arial" w:cs="Arial"/>
          <w:color w:val="25150C"/>
          <w:sz w:val="21"/>
          <w:szCs w:val="21"/>
        </w:rPr>
      </w:pPr>
      <w:hyperlink r:id="rId46" w:history="1">
        <w:r w:rsidR="00CD0BEA">
          <w:rPr>
            <w:rStyle w:val="Hyperlink"/>
            <w:rFonts w:ascii="Arial" w:hAnsi="Arial" w:cs="Arial"/>
            <w:color w:val="002B5A"/>
            <w:sz w:val="21"/>
            <w:szCs w:val="21"/>
          </w:rPr>
          <w:t>Meeting Minutes, Jan 27, 2020</w:t>
        </w:r>
      </w:hyperlink>
    </w:p>
    <w:p w14:paraId="24668583" w14:textId="77777777" w:rsidR="00CD0BEA" w:rsidRDefault="0000430E" w:rsidP="00CD0BEA">
      <w:pPr>
        <w:numPr>
          <w:ilvl w:val="2"/>
          <w:numId w:val="5"/>
        </w:numPr>
        <w:shd w:val="clear" w:color="auto" w:fill="FFFFFF"/>
        <w:spacing w:after="0" w:line="240" w:lineRule="auto"/>
        <w:ind w:left="1575"/>
        <w:rPr>
          <w:rFonts w:ascii="Arial" w:hAnsi="Arial" w:cs="Arial"/>
          <w:color w:val="25150C"/>
          <w:sz w:val="21"/>
          <w:szCs w:val="21"/>
        </w:rPr>
      </w:pPr>
      <w:hyperlink r:id="rId47" w:history="1">
        <w:r w:rsidR="00CD0BEA">
          <w:rPr>
            <w:rStyle w:val="Hyperlink"/>
            <w:rFonts w:ascii="Arial" w:hAnsi="Arial" w:cs="Arial"/>
            <w:color w:val="002B5A"/>
            <w:sz w:val="21"/>
            <w:szCs w:val="21"/>
          </w:rPr>
          <w:t>Writing Intensive Committee</w:t>
        </w:r>
      </w:hyperlink>
    </w:p>
    <w:p w14:paraId="0C1CC1F1" w14:textId="77777777" w:rsidR="00CD0BEA" w:rsidRDefault="00CD0BEA" w:rsidP="00CD0BEA">
      <w:pPr>
        <w:numPr>
          <w:ilvl w:val="3"/>
          <w:numId w:val="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29DDFDA9" w14:textId="21266E68" w:rsidR="007F5268" w:rsidRPr="007F5268" w:rsidRDefault="007F5268" w:rsidP="00CD0BEA">
      <w:pPr>
        <w:pStyle w:val="Heading2"/>
        <w:shd w:val="clear" w:color="auto" w:fill="FFFFFF"/>
        <w:spacing w:before="0" w:beforeAutospacing="0" w:after="75" w:afterAutospacing="0" w:line="330" w:lineRule="atLeast"/>
        <w:rPr>
          <w:rFonts w:ascii="Arial" w:hAnsi="Arial" w:cs="Arial"/>
          <w:b w:val="0"/>
          <w:bCs w:val="0"/>
          <w:color w:val="4472C4" w:themeColor="accent1"/>
          <w:sz w:val="27"/>
          <w:szCs w:val="27"/>
        </w:rPr>
      </w:pPr>
      <w:r w:rsidRPr="007F5268">
        <w:rPr>
          <w:rFonts w:ascii="Arial" w:hAnsi="Arial" w:cs="Arial"/>
          <w:b w:val="0"/>
          <w:bCs w:val="0"/>
          <w:color w:val="4472C4" w:themeColor="accent1"/>
          <w:sz w:val="27"/>
          <w:szCs w:val="27"/>
        </w:rPr>
        <w:t xml:space="preserve">All reports unanimously approved without abstentions. </w:t>
      </w:r>
    </w:p>
    <w:p w14:paraId="4648FBBD" w14:textId="4650EE97" w:rsidR="00CD0BEA" w:rsidRDefault="00CD0BEA" w:rsidP="00CD0BE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lastRenderedPageBreak/>
        <w:t>IV. Unfinished Business</w:t>
      </w:r>
    </w:p>
    <w:p w14:paraId="78EE5C8C" w14:textId="77777777" w:rsidR="00CD0BEA" w:rsidRDefault="0000430E" w:rsidP="00CD0BEA">
      <w:pPr>
        <w:numPr>
          <w:ilvl w:val="0"/>
          <w:numId w:val="6"/>
        </w:numPr>
        <w:shd w:val="clear" w:color="auto" w:fill="FFFFFF"/>
        <w:spacing w:after="0" w:line="240" w:lineRule="auto"/>
        <w:ind w:left="525"/>
        <w:rPr>
          <w:rFonts w:ascii="Arial" w:hAnsi="Arial" w:cs="Arial"/>
          <w:color w:val="25150C"/>
          <w:sz w:val="21"/>
          <w:szCs w:val="21"/>
        </w:rPr>
      </w:pPr>
      <w:hyperlink r:id="rId48" w:history="1">
        <w:r w:rsidR="00CD0BEA">
          <w:rPr>
            <w:rStyle w:val="Hyperlink"/>
            <w:rFonts w:ascii="Arial" w:hAnsi="Arial" w:cs="Arial"/>
            <w:color w:val="002B5A"/>
            <w:sz w:val="21"/>
            <w:szCs w:val="21"/>
          </w:rPr>
          <w:t>Motion: Changes to Section 6 “Faculty Evaluation Procedures” of the Faculty Handbook</w:t>
        </w:r>
      </w:hyperlink>
      <w:r w:rsidR="00CD0BEA">
        <w:rPr>
          <w:rFonts w:ascii="Arial" w:hAnsi="Arial" w:cs="Arial"/>
          <w:color w:val="25150C"/>
          <w:sz w:val="21"/>
          <w:szCs w:val="21"/>
        </w:rPr>
        <w:t> – motion from UFAC after consideration of faculty evaluation procedures. [sent back to UFAC for further consideration at Dec 4, 2019, UFC meeting – still under consideration by UFAC as the committee awaits feedback from university counsel]. Included here are:</w:t>
      </w:r>
    </w:p>
    <w:p w14:paraId="6B614D5C" w14:textId="77777777" w:rsidR="00CD0BEA" w:rsidRDefault="0000430E" w:rsidP="00CD0BEA">
      <w:pPr>
        <w:numPr>
          <w:ilvl w:val="1"/>
          <w:numId w:val="6"/>
        </w:numPr>
        <w:shd w:val="clear" w:color="auto" w:fill="FFFFFF"/>
        <w:spacing w:after="0" w:line="240" w:lineRule="auto"/>
        <w:ind w:left="1050"/>
        <w:rPr>
          <w:rFonts w:ascii="Arial" w:hAnsi="Arial" w:cs="Arial"/>
          <w:color w:val="25150C"/>
          <w:sz w:val="21"/>
          <w:szCs w:val="21"/>
        </w:rPr>
      </w:pPr>
      <w:hyperlink r:id="rId49" w:history="1">
        <w:r w:rsidR="00CD0BEA">
          <w:rPr>
            <w:rStyle w:val="Hyperlink"/>
            <w:rFonts w:ascii="Arial" w:hAnsi="Arial" w:cs="Arial"/>
            <w:color w:val="002B5A"/>
            <w:sz w:val="21"/>
            <w:szCs w:val="21"/>
          </w:rPr>
          <w:t>Section 6 – Track Changes Document</w:t>
        </w:r>
      </w:hyperlink>
    </w:p>
    <w:p w14:paraId="0EE1AED9" w14:textId="0D0DFEBF" w:rsidR="00CD0BEA" w:rsidRPr="007F5268" w:rsidRDefault="0000430E" w:rsidP="00CD0BEA">
      <w:pPr>
        <w:numPr>
          <w:ilvl w:val="1"/>
          <w:numId w:val="6"/>
        </w:numPr>
        <w:shd w:val="clear" w:color="auto" w:fill="FFFFFF"/>
        <w:spacing w:after="0" w:line="240" w:lineRule="auto"/>
        <w:ind w:left="1050"/>
        <w:rPr>
          <w:rStyle w:val="Hyperlink"/>
          <w:rFonts w:ascii="Arial" w:hAnsi="Arial" w:cs="Arial"/>
          <w:color w:val="25150C"/>
          <w:sz w:val="21"/>
          <w:szCs w:val="21"/>
          <w:u w:val="none"/>
        </w:rPr>
      </w:pPr>
      <w:hyperlink r:id="rId50" w:history="1">
        <w:r w:rsidR="00CD0BEA">
          <w:rPr>
            <w:rStyle w:val="Hyperlink"/>
            <w:rFonts w:ascii="Arial" w:hAnsi="Arial" w:cs="Arial"/>
            <w:color w:val="002B5A"/>
            <w:sz w:val="21"/>
            <w:szCs w:val="21"/>
          </w:rPr>
          <w:t>Section 6 – Revised Copy</w:t>
        </w:r>
      </w:hyperlink>
    </w:p>
    <w:p w14:paraId="224D395B" w14:textId="77777777" w:rsidR="007F5268" w:rsidRDefault="007F5268" w:rsidP="007F5268">
      <w:pPr>
        <w:shd w:val="clear" w:color="auto" w:fill="FFFFFF"/>
        <w:spacing w:after="0" w:line="240" w:lineRule="auto"/>
        <w:ind w:left="1050"/>
        <w:rPr>
          <w:rFonts w:ascii="Arial" w:hAnsi="Arial" w:cs="Arial"/>
          <w:color w:val="25150C"/>
          <w:sz w:val="21"/>
          <w:szCs w:val="21"/>
        </w:rPr>
      </w:pPr>
    </w:p>
    <w:p w14:paraId="02FD6805" w14:textId="2C9038E6" w:rsidR="00CD0BEA" w:rsidRDefault="0000430E" w:rsidP="00CD0BEA">
      <w:pPr>
        <w:numPr>
          <w:ilvl w:val="0"/>
          <w:numId w:val="6"/>
        </w:numPr>
        <w:shd w:val="clear" w:color="auto" w:fill="FFFFFF"/>
        <w:spacing w:after="0" w:line="240" w:lineRule="auto"/>
        <w:ind w:left="525"/>
        <w:rPr>
          <w:rFonts w:ascii="Arial" w:hAnsi="Arial" w:cs="Arial"/>
          <w:color w:val="25150C"/>
          <w:sz w:val="21"/>
          <w:szCs w:val="21"/>
        </w:rPr>
      </w:pPr>
      <w:hyperlink r:id="rId51" w:history="1">
        <w:r w:rsidR="00CD0BEA">
          <w:rPr>
            <w:rStyle w:val="Hyperlink"/>
            <w:rFonts w:ascii="Arial" w:hAnsi="Arial" w:cs="Arial"/>
            <w:color w:val="002B5A"/>
            <w:sz w:val="21"/>
            <w:szCs w:val="21"/>
          </w:rPr>
          <w:t>Motion: Mid-Semester Progress Reports</w:t>
        </w:r>
      </w:hyperlink>
      <w:r w:rsidR="00CD0BEA">
        <w:rPr>
          <w:rFonts w:ascii="Arial" w:hAnsi="Arial" w:cs="Arial"/>
          <w:color w:val="25150C"/>
          <w:sz w:val="21"/>
          <w:szCs w:val="21"/>
        </w:rPr>
        <w:t> –[under consideration by UFAC and UAAC; UAAC Chair Gonzalo Campos-</w:t>
      </w:r>
      <w:proofErr w:type="spellStart"/>
      <w:r w:rsidR="00CD0BEA">
        <w:rPr>
          <w:rFonts w:ascii="Arial" w:hAnsi="Arial" w:cs="Arial"/>
          <w:color w:val="25150C"/>
          <w:sz w:val="21"/>
          <w:szCs w:val="21"/>
        </w:rPr>
        <w:t>Dintrans</w:t>
      </w:r>
      <w:proofErr w:type="spellEnd"/>
      <w:r w:rsidR="00CD0BEA">
        <w:rPr>
          <w:rFonts w:ascii="Arial" w:hAnsi="Arial" w:cs="Arial"/>
          <w:color w:val="25150C"/>
          <w:sz w:val="21"/>
          <w:szCs w:val="21"/>
        </w:rPr>
        <w:t xml:space="preserve"> plans to attend to provide an update on UAAC’s recommendations]</w:t>
      </w:r>
    </w:p>
    <w:p w14:paraId="4E8C293C" w14:textId="4BB3644B" w:rsidR="00CD0BEA" w:rsidRPr="007307B6" w:rsidRDefault="0000430E" w:rsidP="00CD0BEA">
      <w:pPr>
        <w:numPr>
          <w:ilvl w:val="1"/>
          <w:numId w:val="6"/>
        </w:numPr>
        <w:shd w:val="clear" w:color="auto" w:fill="FFFFFF"/>
        <w:spacing w:after="0" w:line="240" w:lineRule="auto"/>
        <w:ind w:left="1050"/>
        <w:rPr>
          <w:rStyle w:val="Hyperlink"/>
          <w:rFonts w:ascii="Arial" w:hAnsi="Arial" w:cs="Arial"/>
          <w:color w:val="25150C"/>
          <w:sz w:val="21"/>
          <w:szCs w:val="21"/>
          <w:u w:val="none"/>
        </w:rPr>
      </w:pPr>
      <w:hyperlink r:id="rId52" w:history="1">
        <w:r w:rsidR="00CD0BEA">
          <w:rPr>
            <w:rStyle w:val="Hyperlink"/>
            <w:rFonts w:ascii="Arial" w:hAnsi="Arial" w:cs="Arial"/>
            <w:color w:val="002B5A"/>
            <w:sz w:val="21"/>
            <w:szCs w:val="21"/>
          </w:rPr>
          <w:t>UAAC Recommended Motion</w:t>
        </w:r>
      </w:hyperlink>
    </w:p>
    <w:p w14:paraId="3C1B7E91" w14:textId="05D35B0B" w:rsidR="007307B6" w:rsidRDefault="007307B6" w:rsidP="007307B6">
      <w:pPr>
        <w:shd w:val="clear" w:color="auto" w:fill="FFFFFF"/>
        <w:spacing w:after="0" w:line="240" w:lineRule="auto"/>
        <w:rPr>
          <w:rStyle w:val="Hyperlink"/>
          <w:rFonts w:ascii="Arial" w:hAnsi="Arial" w:cs="Arial"/>
          <w:color w:val="002B5A"/>
          <w:sz w:val="21"/>
          <w:szCs w:val="21"/>
        </w:rPr>
      </w:pPr>
    </w:p>
    <w:p w14:paraId="1302F7C1" w14:textId="77777777" w:rsidR="007307B6" w:rsidRPr="007307B6" w:rsidRDefault="007307B6" w:rsidP="007307B6">
      <w:pPr>
        <w:shd w:val="clear" w:color="auto" w:fill="FFFFFF"/>
        <w:spacing w:after="0" w:line="240" w:lineRule="auto"/>
        <w:ind w:left="360"/>
        <w:rPr>
          <w:rFonts w:ascii="Arial" w:hAnsi="Arial" w:cs="Arial"/>
          <w:color w:val="4472C4" w:themeColor="accent1"/>
          <w:sz w:val="21"/>
          <w:szCs w:val="21"/>
        </w:rPr>
      </w:pPr>
      <w:r>
        <w:t>In the middle of each semester, faculty report student progress reports of students are notified by the Office of the Registrar if their performance in a course is reported by faculty to be satisfactory (S), unsatisfactory (U) or never attended (N). Although the report is neither not entered on a student’s permanent record nor sent to parents or guardians, mid-semester unsatisfactory reports are posted in Banner, and sent to advisors. Because a “U” is a warning that significant improvement is needed, the student should consult instructors, advisors, or the Office of Academic Services, for assistance.</w:t>
      </w:r>
    </w:p>
    <w:p w14:paraId="18586AB9" w14:textId="77777777" w:rsidR="007307B6" w:rsidRPr="007F5268" w:rsidRDefault="007307B6" w:rsidP="007307B6">
      <w:pPr>
        <w:shd w:val="clear" w:color="auto" w:fill="FFFFFF"/>
        <w:spacing w:after="0" w:line="240" w:lineRule="auto"/>
        <w:rPr>
          <w:rStyle w:val="Hyperlink"/>
          <w:rFonts w:ascii="Arial" w:hAnsi="Arial" w:cs="Arial"/>
          <w:color w:val="25150C"/>
          <w:sz w:val="21"/>
          <w:szCs w:val="21"/>
          <w:u w:val="none"/>
        </w:rPr>
      </w:pPr>
    </w:p>
    <w:p w14:paraId="5521D8F5" w14:textId="01CD1659" w:rsidR="007F5268" w:rsidRPr="007F5268" w:rsidRDefault="007F5268" w:rsidP="007F5268">
      <w:pPr>
        <w:shd w:val="clear" w:color="auto" w:fill="FFFFFF"/>
        <w:spacing w:after="0" w:line="240" w:lineRule="auto"/>
        <w:rPr>
          <w:rStyle w:val="Hyperlink"/>
          <w:rFonts w:ascii="Arial" w:hAnsi="Arial" w:cs="Arial"/>
          <w:color w:val="002B5A"/>
          <w:sz w:val="21"/>
          <w:szCs w:val="21"/>
        </w:rPr>
      </w:pPr>
    </w:p>
    <w:p w14:paraId="56003C77" w14:textId="5D01CC35" w:rsidR="007F5268" w:rsidRDefault="007F5268"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sidRPr="007F5268">
        <w:rPr>
          <w:rFonts w:ascii="Arial" w:hAnsi="Arial" w:cs="Arial"/>
          <w:color w:val="4472C4" w:themeColor="accent1"/>
          <w:sz w:val="21"/>
          <w:szCs w:val="21"/>
        </w:rPr>
        <w:t>The UAAC recommended that we continue to have a U</w:t>
      </w:r>
      <w:r w:rsidR="00556B33">
        <w:rPr>
          <w:rFonts w:ascii="Arial" w:hAnsi="Arial" w:cs="Arial"/>
          <w:color w:val="4472C4" w:themeColor="accent1"/>
          <w:sz w:val="21"/>
          <w:szCs w:val="21"/>
        </w:rPr>
        <w:t xml:space="preserve"> (unsatisfactory)</w:t>
      </w:r>
      <w:r w:rsidRPr="007F5268">
        <w:rPr>
          <w:rFonts w:ascii="Arial" w:hAnsi="Arial" w:cs="Arial"/>
          <w:color w:val="4472C4" w:themeColor="accent1"/>
          <w:sz w:val="21"/>
          <w:szCs w:val="21"/>
        </w:rPr>
        <w:t xml:space="preserve"> grade, but also an S </w:t>
      </w:r>
      <w:r w:rsidR="00556B33">
        <w:rPr>
          <w:rFonts w:ascii="Arial" w:hAnsi="Arial" w:cs="Arial"/>
          <w:color w:val="4472C4" w:themeColor="accent1"/>
          <w:sz w:val="21"/>
          <w:szCs w:val="21"/>
        </w:rPr>
        <w:t xml:space="preserve">(satisfactory) </w:t>
      </w:r>
      <w:r w:rsidRPr="007F5268">
        <w:rPr>
          <w:rFonts w:ascii="Arial" w:hAnsi="Arial" w:cs="Arial"/>
          <w:color w:val="4472C4" w:themeColor="accent1"/>
          <w:sz w:val="21"/>
          <w:szCs w:val="21"/>
        </w:rPr>
        <w:t>grade. Also discussed the usage of M for marginal grade, this was not preferred because of the difficulty of defining what marginal referred to</w:t>
      </w:r>
      <w:r>
        <w:rPr>
          <w:rFonts w:ascii="Arial" w:hAnsi="Arial" w:cs="Arial"/>
          <w:color w:val="4472C4" w:themeColor="accent1"/>
          <w:sz w:val="21"/>
          <w:szCs w:val="21"/>
        </w:rPr>
        <w:t xml:space="preserve">. It was also discussed to have an I for insufficient but nobody was in favor of this. We first need to define what a U is, we can rely on grades but also attendance. </w:t>
      </w:r>
      <w:r w:rsidR="00556B33">
        <w:rPr>
          <w:rFonts w:ascii="Arial" w:hAnsi="Arial" w:cs="Arial"/>
          <w:color w:val="4472C4" w:themeColor="accent1"/>
          <w:sz w:val="21"/>
          <w:szCs w:val="21"/>
        </w:rPr>
        <w:t>Changes to proposed languages were shared.</w:t>
      </w:r>
    </w:p>
    <w:p w14:paraId="0EDB22DC" w14:textId="185A77A6" w:rsidR="00556B33" w:rsidRDefault="00556B33"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Dean Mellinger raised a question: what the rationale for the M is being eliminated, it was clarified that it will remain because it does have value. </w:t>
      </w:r>
    </w:p>
    <w:p w14:paraId="3D214B33" w14:textId="61ACD992" w:rsidR="00556B33" w:rsidRDefault="00556B33"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J. Gallagher spoke against the motion, we must submit an M and a U but we should not be required to submit anything else. The concern was that students at this stage should not be evaluated as satisfactory because it’s too early to make that judgement. No concerns with adding a U if a student is not submitting adequate work. </w:t>
      </w:r>
    </w:p>
    <w:p w14:paraId="3F238DB5" w14:textId="32E18984" w:rsidR="00556B33" w:rsidRDefault="00556B33"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Question from the floor: would the implementation of this increase the number of faculty that are engaged with this? It is a requirement now but now we’re putting increased work on the faculty that are applying this. </w:t>
      </w:r>
      <w:r w:rsidR="00C80D45">
        <w:rPr>
          <w:rFonts w:ascii="Arial" w:hAnsi="Arial" w:cs="Arial"/>
          <w:color w:val="4472C4" w:themeColor="accent1"/>
          <w:sz w:val="21"/>
          <w:szCs w:val="21"/>
        </w:rPr>
        <w:t xml:space="preserve">Requiring an S seems to penalize those that are applying this. </w:t>
      </w:r>
    </w:p>
    <w:p w14:paraId="11655C61" w14:textId="7CFCF0AF" w:rsidR="00C80D45" w:rsidRDefault="00C80D45" w:rsidP="007F5268">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Comment raised by A. Dolby, it is invaluable from a compliance standpoint. If this is a way to make this program more effective then we should be for it. </w:t>
      </w:r>
    </w:p>
    <w:p w14:paraId="56BFAA06" w14:textId="77777777" w:rsidR="007307B6" w:rsidRDefault="007307B6" w:rsidP="007307B6">
      <w:pPr>
        <w:shd w:val="clear" w:color="auto" w:fill="FFFFFF"/>
        <w:spacing w:after="0" w:line="240" w:lineRule="auto"/>
        <w:ind w:left="360"/>
        <w:rPr>
          <w:rFonts w:ascii="Arial" w:hAnsi="Arial" w:cs="Arial"/>
          <w:color w:val="4472C4" w:themeColor="accent1"/>
          <w:sz w:val="21"/>
          <w:szCs w:val="21"/>
        </w:rPr>
      </w:pPr>
    </w:p>
    <w:p w14:paraId="6D933F96" w14:textId="71CEB6AA" w:rsidR="007307B6" w:rsidRPr="007307B6" w:rsidRDefault="007307B6" w:rsidP="007307B6">
      <w:pPr>
        <w:shd w:val="clear" w:color="auto" w:fill="FFFFFF"/>
        <w:spacing w:after="0" w:line="240" w:lineRule="auto"/>
        <w:ind w:left="360"/>
        <w:rPr>
          <w:rFonts w:ascii="Arial" w:hAnsi="Arial" w:cs="Arial"/>
          <w:b/>
          <w:bCs/>
          <w:color w:val="4472C4" w:themeColor="accent1"/>
          <w:sz w:val="21"/>
          <w:szCs w:val="21"/>
        </w:rPr>
      </w:pPr>
      <w:r w:rsidRPr="007307B6">
        <w:rPr>
          <w:rFonts w:ascii="Arial" w:hAnsi="Arial" w:cs="Arial"/>
          <w:b/>
          <w:bCs/>
          <w:color w:val="4472C4" w:themeColor="accent1"/>
          <w:sz w:val="21"/>
          <w:szCs w:val="21"/>
        </w:rPr>
        <w:t>Call to question called at 4:38pm</w:t>
      </w:r>
    </w:p>
    <w:p w14:paraId="22427A11" w14:textId="77777777" w:rsidR="007307B6" w:rsidRPr="007307B6" w:rsidRDefault="007307B6" w:rsidP="007307B6">
      <w:pPr>
        <w:shd w:val="clear" w:color="auto" w:fill="FFFFFF"/>
        <w:spacing w:after="0" w:line="240" w:lineRule="auto"/>
        <w:ind w:left="360"/>
        <w:rPr>
          <w:rFonts w:ascii="Arial" w:hAnsi="Arial" w:cs="Arial"/>
          <w:b/>
          <w:bCs/>
          <w:color w:val="4472C4" w:themeColor="accent1"/>
          <w:sz w:val="21"/>
          <w:szCs w:val="21"/>
        </w:rPr>
      </w:pPr>
    </w:p>
    <w:p w14:paraId="0EAA5493" w14:textId="5521B613" w:rsidR="007307B6" w:rsidRPr="007307B6" w:rsidRDefault="007307B6" w:rsidP="007307B6">
      <w:pPr>
        <w:shd w:val="clear" w:color="auto" w:fill="FFFFFF"/>
        <w:spacing w:after="0" w:line="240" w:lineRule="auto"/>
        <w:ind w:left="360"/>
        <w:rPr>
          <w:rFonts w:ascii="Arial" w:hAnsi="Arial" w:cs="Arial"/>
          <w:b/>
          <w:bCs/>
          <w:color w:val="4472C4" w:themeColor="accent1"/>
          <w:sz w:val="21"/>
          <w:szCs w:val="21"/>
        </w:rPr>
      </w:pPr>
      <w:r w:rsidRPr="007307B6">
        <w:rPr>
          <w:rFonts w:ascii="Arial" w:hAnsi="Arial" w:cs="Arial"/>
          <w:b/>
          <w:bCs/>
          <w:color w:val="4472C4" w:themeColor="accent1"/>
          <w:sz w:val="21"/>
          <w:szCs w:val="21"/>
        </w:rPr>
        <w:t>Voted 12 in favor, 5 opposed, motion passe</w:t>
      </w:r>
      <w:r w:rsidR="0026614C">
        <w:rPr>
          <w:rFonts w:ascii="Arial" w:hAnsi="Arial" w:cs="Arial"/>
          <w:b/>
          <w:bCs/>
          <w:color w:val="4472C4" w:themeColor="accent1"/>
          <w:sz w:val="21"/>
          <w:szCs w:val="21"/>
        </w:rPr>
        <w:t>d</w:t>
      </w:r>
      <w:r w:rsidRPr="007307B6">
        <w:rPr>
          <w:rFonts w:ascii="Arial" w:hAnsi="Arial" w:cs="Arial"/>
          <w:b/>
          <w:bCs/>
          <w:color w:val="4472C4" w:themeColor="accent1"/>
          <w:sz w:val="21"/>
          <w:szCs w:val="21"/>
        </w:rPr>
        <w:t xml:space="preserve">.  </w:t>
      </w:r>
    </w:p>
    <w:p w14:paraId="6E7E7691" w14:textId="566B2AF8" w:rsidR="00F61603" w:rsidRDefault="00F61603">
      <w:pPr>
        <w:rPr>
          <w:rFonts w:ascii="Arial" w:hAnsi="Arial" w:cs="Arial"/>
          <w:color w:val="25150C"/>
          <w:sz w:val="21"/>
          <w:szCs w:val="21"/>
        </w:rPr>
      </w:pPr>
      <w:r>
        <w:rPr>
          <w:rFonts w:ascii="Arial" w:hAnsi="Arial" w:cs="Arial"/>
          <w:color w:val="25150C"/>
          <w:sz w:val="21"/>
          <w:szCs w:val="21"/>
        </w:rPr>
        <w:br w:type="page"/>
      </w:r>
    </w:p>
    <w:p w14:paraId="685C4422" w14:textId="77777777" w:rsidR="007F5268" w:rsidRDefault="007F5268" w:rsidP="007F5268">
      <w:pPr>
        <w:shd w:val="clear" w:color="auto" w:fill="FFFFFF"/>
        <w:spacing w:after="0" w:line="240" w:lineRule="auto"/>
        <w:rPr>
          <w:rFonts w:ascii="Arial" w:hAnsi="Arial" w:cs="Arial"/>
          <w:color w:val="25150C"/>
          <w:sz w:val="21"/>
          <w:szCs w:val="21"/>
        </w:rPr>
      </w:pPr>
    </w:p>
    <w:p w14:paraId="7216BD16" w14:textId="22FEC1B4" w:rsidR="00CD0BEA" w:rsidRDefault="0000430E" w:rsidP="00CD0BEA">
      <w:pPr>
        <w:numPr>
          <w:ilvl w:val="0"/>
          <w:numId w:val="6"/>
        </w:numPr>
        <w:shd w:val="clear" w:color="auto" w:fill="FFFFFF"/>
        <w:spacing w:after="0" w:line="240" w:lineRule="auto"/>
        <w:ind w:left="525"/>
        <w:rPr>
          <w:rFonts w:ascii="Arial" w:hAnsi="Arial" w:cs="Arial"/>
          <w:color w:val="25150C"/>
          <w:sz w:val="21"/>
          <w:szCs w:val="21"/>
        </w:rPr>
      </w:pPr>
      <w:hyperlink r:id="rId53" w:history="1">
        <w:r w:rsidR="00CD0BEA">
          <w:rPr>
            <w:rStyle w:val="Hyperlink"/>
            <w:rFonts w:ascii="Arial" w:hAnsi="Arial" w:cs="Arial"/>
            <w:color w:val="002B5A"/>
            <w:sz w:val="21"/>
            <w:szCs w:val="21"/>
          </w:rPr>
          <w:t>Action Item</w:t>
        </w:r>
      </w:hyperlink>
      <w:r w:rsidR="00CD0BEA">
        <w:rPr>
          <w:rFonts w:ascii="Arial" w:hAnsi="Arial" w:cs="Arial"/>
          <w:color w:val="25150C"/>
          <w:sz w:val="21"/>
          <w:szCs w:val="21"/>
        </w:rPr>
        <w:t> Contingent Faculty recommendation: This motion is to include on UFC someone at the rank of Adjunct, Professional Development Adjunct or Visiting, as an at-large member, to be compensated monetarily. The UFC tabled this motion at its Sept 25, 2019 meeting.</w:t>
      </w:r>
    </w:p>
    <w:p w14:paraId="2259EAC3" w14:textId="6E90028B" w:rsidR="001151CE" w:rsidRDefault="001151CE" w:rsidP="001151CE">
      <w:pPr>
        <w:shd w:val="clear" w:color="auto" w:fill="FFFFFF"/>
        <w:spacing w:after="0" w:line="240" w:lineRule="auto"/>
        <w:rPr>
          <w:rFonts w:ascii="Arial" w:hAnsi="Arial" w:cs="Arial"/>
          <w:color w:val="25150C"/>
          <w:sz w:val="21"/>
          <w:szCs w:val="21"/>
        </w:rPr>
      </w:pPr>
    </w:p>
    <w:p w14:paraId="25BE882E" w14:textId="566A15CB" w:rsidR="001151CE" w:rsidRDefault="001151CE" w:rsidP="001151CE">
      <w:pPr>
        <w:shd w:val="clear" w:color="auto" w:fill="FFFFFF"/>
        <w:spacing w:after="0" w:line="240" w:lineRule="auto"/>
        <w:rPr>
          <w:rFonts w:ascii="Arial" w:hAnsi="Arial" w:cs="Arial"/>
          <w:color w:val="4472C4" w:themeColor="accent1"/>
          <w:sz w:val="21"/>
          <w:szCs w:val="21"/>
        </w:rPr>
      </w:pPr>
      <w:r w:rsidRPr="001151CE">
        <w:rPr>
          <w:rFonts w:ascii="Arial" w:hAnsi="Arial" w:cs="Arial"/>
          <w:color w:val="4472C4" w:themeColor="accent1"/>
          <w:sz w:val="21"/>
          <w:szCs w:val="21"/>
        </w:rPr>
        <w:t xml:space="preserve">- </w:t>
      </w:r>
      <w:r w:rsidR="00F61603">
        <w:rPr>
          <w:rFonts w:ascii="Arial" w:hAnsi="Arial" w:cs="Arial"/>
          <w:color w:val="4472C4" w:themeColor="accent1"/>
          <w:sz w:val="21"/>
          <w:szCs w:val="21"/>
        </w:rPr>
        <w:t>The JMU model (of three years)</w:t>
      </w:r>
      <w:r w:rsidRPr="001151CE">
        <w:rPr>
          <w:rFonts w:ascii="Arial" w:hAnsi="Arial" w:cs="Arial"/>
          <w:color w:val="4472C4" w:themeColor="accent1"/>
          <w:sz w:val="21"/>
          <w:szCs w:val="21"/>
        </w:rPr>
        <w:t xml:space="preserve"> would not work for UMW, adjuncts </w:t>
      </w:r>
      <w:proofErr w:type="spellStart"/>
      <w:r w:rsidRPr="001151CE">
        <w:rPr>
          <w:rFonts w:ascii="Arial" w:hAnsi="Arial" w:cs="Arial"/>
          <w:color w:val="4472C4" w:themeColor="accent1"/>
          <w:sz w:val="21"/>
          <w:szCs w:val="21"/>
        </w:rPr>
        <w:t>can not</w:t>
      </w:r>
      <w:proofErr w:type="spellEnd"/>
      <w:r w:rsidRPr="001151CE">
        <w:rPr>
          <w:rFonts w:ascii="Arial" w:hAnsi="Arial" w:cs="Arial"/>
          <w:color w:val="4472C4" w:themeColor="accent1"/>
          <w:sz w:val="21"/>
          <w:szCs w:val="21"/>
        </w:rPr>
        <w:t xml:space="preserve"> be here longer than 3 years. </w:t>
      </w:r>
    </w:p>
    <w:p w14:paraId="4B5A138B" w14:textId="1DBC24EC" w:rsidR="001151CE" w:rsidRDefault="001151CE" w:rsidP="001151CE">
      <w:p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 Question raised regarding the RTA and why contingent faculty is not included. </w:t>
      </w:r>
    </w:p>
    <w:p w14:paraId="55E13B2A" w14:textId="3ED2E144" w:rsidR="00F61603" w:rsidRDefault="00F61603" w:rsidP="001151CE">
      <w:p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 Question raised, can we work into this proposal what happens if we cannot find an adjunct faculty member who is unable to serve. </w:t>
      </w:r>
    </w:p>
    <w:p w14:paraId="3B18C359" w14:textId="6B3B20EE" w:rsidR="00F61603" w:rsidRPr="001151CE" w:rsidRDefault="00F61603" w:rsidP="001151CE">
      <w:p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 This will be taken back to UFOC. </w:t>
      </w:r>
    </w:p>
    <w:p w14:paraId="78CAF8BC" w14:textId="77777777" w:rsidR="001151CE" w:rsidRDefault="001151CE" w:rsidP="001151CE">
      <w:pPr>
        <w:shd w:val="clear" w:color="auto" w:fill="FFFFFF"/>
        <w:spacing w:after="0" w:line="240" w:lineRule="auto"/>
        <w:rPr>
          <w:rFonts w:ascii="Arial" w:hAnsi="Arial" w:cs="Arial"/>
          <w:color w:val="25150C"/>
          <w:sz w:val="21"/>
          <w:szCs w:val="21"/>
        </w:rPr>
      </w:pPr>
    </w:p>
    <w:p w14:paraId="6D60E11C" w14:textId="77777777" w:rsidR="00CD0BEA" w:rsidRDefault="00CD0BEA" w:rsidP="00CD0BE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38A8F392" w14:textId="77777777" w:rsidR="00CD0BEA" w:rsidRDefault="00CD0BEA" w:rsidP="00CD0BEA">
      <w:pPr>
        <w:numPr>
          <w:ilvl w:val="0"/>
          <w:numId w:val="7"/>
        </w:numPr>
        <w:shd w:val="clear" w:color="auto" w:fill="FFFFFF"/>
        <w:spacing w:after="0" w:line="240" w:lineRule="auto"/>
        <w:ind w:left="525"/>
        <w:rPr>
          <w:rFonts w:ascii="Arial" w:hAnsi="Arial" w:cs="Arial"/>
          <w:color w:val="25150C"/>
          <w:sz w:val="21"/>
          <w:szCs w:val="21"/>
        </w:rPr>
      </w:pPr>
    </w:p>
    <w:p w14:paraId="44950061" w14:textId="36AEB69A" w:rsidR="00CD0BEA" w:rsidRDefault="00CD0BEA" w:rsidP="00CD0BEA">
      <w:pPr>
        <w:numPr>
          <w:ilvl w:val="1"/>
          <w:numId w:val="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Action Items: </w:t>
      </w:r>
      <w:hyperlink r:id="rId54" w:history="1">
        <w:r>
          <w:rPr>
            <w:rStyle w:val="Hyperlink"/>
            <w:rFonts w:ascii="Arial" w:hAnsi="Arial" w:cs="Arial"/>
            <w:color w:val="002B5A"/>
            <w:sz w:val="21"/>
            <w:szCs w:val="21"/>
          </w:rPr>
          <w:t>Honors Program (1/27/20)</w:t>
        </w:r>
      </w:hyperlink>
      <w:r>
        <w:rPr>
          <w:rFonts w:ascii="Arial" w:hAnsi="Arial" w:cs="Arial"/>
          <w:color w:val="25150C"/>
          <w:sz w:val="21"/>
          <w:szCs w:val="21"/>
        </w:rPr>
        <w:t>, </w:t>
      </w:r>
      <w:hyperlink r:id="rId55" w:history="1">
        <w:r>
          <w:rPr>
            <w:rStyle w:val="Hyperlink"/>
            <w:rFonts w:ascii="Arial" w:hAnsi="Arial" w:cs="Arial"/>
            <w:color w:val="002B5A"/>
            <w:sz w:val="21"/>
            <w:szCs w:val="21"/>
          </w:rPr>
          <w:t>Honors Program</w:t>
        </w:r>
      </w:hyperlink>
      <w:r>
        <w:rPr>
          <w:rFonts w:ascii="Arial" w:hAnsi="Arial" w:cs="Arial"/>
          <w:color w:val="25150C"/>
          <w:sz w:val="21"/>
          <w:szCs w:val="21"/>
        </w:rPr>
        <w:t> (2/7/20), </w:t>
      </w:r>
      <w:hyperlink r:id="rId56" w:history="1">
        <w:r>
          <w:rPr>
            <w:rStyle w:val="Hyperlink"/>
            <w:rFonts w:ascii="Arial" w:hAnsi="Arial" w:cs="Arial"/>
            <w:color w:val="002B5A"/>
            <w:sz w:val="21"/>
            <w:szCs w:val="21"/>
          </w:rPr>
          <w:t>Distance and Blended Learning</w:t>
        </w:r>
      </w:hyperlink>
      <w:r>
        <w:rPr>
          <w:rFonts w:ascii="Arial" w:hAnsi="Arial" w:cs="Arial"/>
          <w:color w:val="25150C"/>
          <w:sz w:val="21"/>
          <w:szCs w:val="21"/>
        </w:rPr>
        <w:t>,</w:t>
      </w:r>
    </w:p>
    <w:p w14:paraId="72185EF6" w14:textId="4074D262" w:rsidR="00F61603" w:rsidRDefault="00F61603" w:rsidP="00F61603">
      <w:pPr>
        <w:pStyle w:val="ListParagraph"/>
        <w:numPr>
          <w:ilvl w:val="0"/>
          <w:numId w:val="9"/>
        </w:numPr>
        <w:shd w:val="clear" w:color="auto" w:fill="FFFFFF"/>
        <w:spacing w:after="0" w:line="240" w:lineRule="auto"/>
        <w:rPr>
          <w:rFonts w:ascii="Arial" w:hAnsi="Arial" w:cs="Arial"/>
          <w:color w:val="25150C"/>
          <w:sz w:val="21"/>
          <w:szCs w:val="21"/>
        </w:rPr>
      </w:pPr>
      <w:r w:rsidRPr="00F61603">
        <w:rPr>
          <w:rFonts w:ascii="Arial" w:hAnsi="Arial" w:cs="Arial"/>
          <w:color w:val="4472C4" w:themeColor="accent1"/>
          <w:sz w:val="21"/>
          <w:szCs w:val="21"/>
        </w:rPr>
        <w:t>Approved unanimously with no abstentions</w:t>
      </w:r>
      <w:r>
        <w:rPr>
          <w:rFonts w:ascii="Arial" w:hAnsi="Arial" w:cs="Arial"/>
          <w:color w:val="25150C"/>
          <w:sz w:val="21"/>
          <w:szCs w:val="21"/>
        </w:rPr>
        <w:t xml:space="preserve">. </w:t>
      </w:r>
    </w:p>
    <w:p w14:paraId="5CB7E340" w14:textId="77777777" w:rsidR="00F61603" w:rsidRPr="00F61603" w:rsidRDefault="00F61603" w:rsidP="00F61603">
      <w:pPr>
        <w:pStyle w:val="ListParagraph"/>
        <w:shd w:val="clear" w:color="auto" w:fill="FFFFFF"/>
        <w:spacing w:after="0" w:line="240" w:lineRule="auto"/>
        <w:rPr>
          <w:rFonts w:ascii="Arial" w:hAnsi="Arial" w:cs="Arial"/>
          <w:color w:val="25150C"/>
          <w:sz w:val="21"/>
          <w:szCs w:val="21"/>
        </w:rPr>
      </w:pPr>
    </w:p>
    <w:p w14:paraId="233C6900" w14:textId="3CFC225A" w:rsidR="00CD0BEA" w:rsidRDefault="0000430E" w:rsidP="00CD0BEA">
      <w:pPr>
        <w:numPr>
          <w:ilvl w:val="1"/>
          <w:numId w:val="7"/>
        </w:numPr>
        <w:shd w:val="clear" w:color="auto" w:fill="FFFFFF"/>
        <w:spacing w:after="0" w:line="240" w:lineRule="auto"/>
        <w:ind w:left="1050"/>
        <w:rPr>
          <w:rFonts w:ascii="Arial" w:hAnsi="Arial" w:cs="Arial"/>
          <w:color w:val="25150C"/>
          <w:sz w:val="21"/>
          <w:szCs w:val="21"/>
        </w:rPr>
      </w:pPr>
      <w:hyperlink r:id="rId57" w:history="1">
        <w:r w:rsidR="00CD0BEA">
          <w:rPr>
            <w:rStyle w:val="Hyperlink"/>
            <w:rFonts w:ascii="Arial" w:hAnsi="Arial" w:cs="Arial"/>
            <w:color w:val="002B5A"/>
            <w:sz w:val="21"/>
            <w:szCs w:val="21"/>
          </w:rPr>
          <w:t>Motion: Changes to the Faculty Handbook to Create a UFC Executive Committee,</w:t>
        </w:r>
      </w:hyperlink>
      <w:r w:rsidR="00CD0BEA">
        <w:rPr>
          <w:rFonts w:ascii="Arial" w:hAnsi="Arial" w:cs="Arial"/>
          <w:color w:val="25150C"/>
          <w:sz w:val="21"/>
          <w:szCs w:val="21"/>
        </w:rPr>
        <w:t> submitted by Anand Rao.</w:t>
      </w:r>
    </w:p>
    <w:p w14:paraId="32FE54C0" w14:textId="4C6B6B49" w:rsidR="001C6F25" w:rsidRDefault="001C6F25" w:rsidP="001C6F25">
      <w:pPr>
        <w:pStyle w:val="ListParagraph"/>
        <w:numPr>
          <w:ilvl w:val="0"/>
          <w:numId w:val="9"/>
        </w:numPr>
        <w:shd w:val="clear" w:color="auto" w:fill="FFFFFF"/>
        <w:spacing w:after="0" w:line="240" w:lineRule="auto"/>
        <w:rPr>
          <w:rFonts w:ascii="Arial" w:hAnsi="Arial" w:cs="Arial"/>
          <w:color w:val="25150C"/>
          <w:sz w:val="21"/>
          <w:szCs w:val="21"/>
        </w:rPr>
      </w:pPr>
      <w:r>
        <w:rPr>
          <w:rFonts w:ascii="Arial" w:hAnsi="Arial" w:cs="Arial"/>
          <w:color w:val="25150C"/>
          <w:sz w:val="21"/>
          <w:szCs w:val="21"/>
        </w:rPr>
        <w:t xml:space="preserve">Question from the floor, if the chair is chair up to the last year of their term. Then would that add another year (due to the change from chair to past-chair and 3 years vs. 2 years). </w:t>
      </w:r>
    </w:p>
    <w:p w14:paraId="4FFF9C05" w14:textId="641D51B7" w:rsidR="001C6F25" w:rsidRPr="001C6F25" w:rsidRDefault="001C6F25" w:rsidP="001C6F25">
      <w:pPr>
        <w:pStyle w:val="ListParagraph"/>
        <w:numPr>
          <w:ilvl w:val="0"/>
          <w:numId w:val="9"/>
        </w:numPr>
        <w:shd w:val="clear" w:color="auto" w:fill="FFFFFF"/>
        <w:spacing w:after="0" w:line="240" w:lineRule="auto"/>
        <w:rPr>
          <w:rFonts w:ascii="Arial" w:hAnsi="Arial" w:cs="Arial"/>
          <w:color w:val="25150C"/>
          <w:sz w:val="21"/>
          <w:szCs w:val="21"/>
        </w:rPr>
      </w:pPr>
      <w:r>
        <w:t>2.3.5.2 UFC Past-Chair The previous year’s UFC Chair  will serve as the Past Chair for the year following their year as UFC Chair. The Past-Chair should be a tenured member of the instructional faculty. If the previous year’s UFC Chair was in the last year of their elected term, then their term will be extended by one year in order for them to serve as UFC Past-Chair the following year.</w:t>
      </w:r>
    </w:p>
    <w:p w14:paraId="60647A6E" w14:textId="40523297" w:rsidR="001C6F25" w:rsidRDefault="001C6F25" w:rsidP="001C6F25">
      <w:pPr>
        <w:pStyle w:val="ListParagraph"/>
        <w:numPr>
          <w:ilvl w:val="0"/>
          <w:numId w:val="9"/>
        </w:numPr>
        <w:shd w:val="clear" w:color="auto" w:fill="FFFFFF"/>
        <w:spacing w:after="0" w:line="240" w:lineRule="auto"/>
        <w:rPr>
          <w:rFonts w:ascii="Arial" w:hAnsi="Arial" w:cs="Arial"/>
          <w:color w:val="4472C4" w:themeColor="accent1"/>
          <w:sz w:val="21"/>
          <w:szCs w:val="21"/>
        </w:rPr>
      </w:pPr>
      <w:r w:rsidRPr="001C6F25">
        <w:rPr>
          <w:rFonts w:ascii="Arial" w:hAnsi="Arial" w:cs="Arial"/>
          <w:color w:val="4472C4" w:themeColor="accent1"/>
          <w:sz w:val="21"/>
          <w:szCs w:val="21"/>
        </w:rPr>
        <w:t>Change proposed: In the last year of the</w:t>
      </w:r>
      <w:r w:rsidR="00A22BA7">
        <w:rPr>
          <w:rFonts w:ascii="Arial" w:hAnsi="Arial" w:cs="Arial"/>
          <w:color w:val="4472C4" w:themeColor="accent1"/>
          <w:sz w:val="21"/>
          <w:szCs w:val="21"/>
        </w:rPr>
        <w:t xml:space="preserve">ir </w:t>
      </w:r>
      <w:r w:rsidR="004C216A">
        <w:rPr>
          <w:rFonts w:ascii="Arial" w:hAnsi="Arial" w:cs="Arial"/>
          <w:color w:val="4472C4" w:themeColor="accent1"/>
          <w:sz w:val="21"/>
          <w:szCs w:val="21"/>
        </w:rPr>
        <w:t xml:space="preserve">elected </w:t>
      </w:r>
      <w:r w:rsidR="00A22BA7">
        <w:rPr>
          <w:rFonts w:ascii="Arial" w:hAnsi="Arial" w:cs="Arial"/>
          <w:color w:val="4472C4" w:themeColor="accent1"/>
          <w:sz w:val="21"/>
          <w:szCs w:val="21"/>
        </w:rPr>
        <w:t>term the</w:t>
      </w:r>
      <w:r w:rsidRPr="001C6F25">
        <w:rPr>
          <w:rFonts w:ascii="Arial" w:hAnsi="Arial" w:cs="Arial"/>
          <w:color w:val="4472C4" w:themeColor="accent1"/>
          <w:sz w:val="21"/>
          <w:szCs w:val="21"/>
        </w:rPr>
        <w:t xml:space="preserve"> chair</w:t>
      </w:r>
      <w:r w:rsidR="00A22BA7">
        <w:rPr>
          <w:rFonts w:ascii="Arial" w:hAnsi="Arial" w:cs="Arial"/>
          <w:color w:val="4472C4" w:themeColor="accent1"/>
          <w:sz w:val="21"/>
          <w:szCs w:val="21"/>
        </w:rPr>
        <w:t xml:space="preserve"> </w:t>
      </w:r>
      <w:r w:rsidRPr="001C6F25">
        <w:rPr>
          <w:rFonts w:ascii="Arial" w:hAnsi="Arial" w:cs="Arial"/>
          <w:color w:val="4472C4" w:themeColor="accent1"/>
          <w:sz w:val="21"/>
          <w:szCs w:val="21"/>
        </w:rPr>
        <w:t>will serve as an ex-</w:t>
      </w:r>
      <w:proofErr w:type="spellStart"/>
      <w:r w:rsidRPr="001C6F25">
        <w:rPr>
          <w:rFonts w:ascii="Arial" w:hAnsi="Arial" w:cs="Arial"/>
          <w:color w:val="4472C4" w:themeColor="accent1"/>
          <w:sz w:val="21"/>
          <w:szCs w:val="21"/>
        </w:rPr>
        <w:t>offico</w:t>
      </w:r>
      <w:proofErr w:type="spellEnd"/>
      <w:r w:rsidRPr="001C6F25">
        <w:rPr>
          <w:rFonts w:ascii="Arial" w:hAnsi="Arial" w:cs="Arial"/>
          <w:color w:val="4472C4" w:themeColor="accent1"/>
          <w:sz w:val="21"/>
          <w:szCs w:val="21"/>
        </w:rPr>
        <w:t xml:space="preserve"> member </w:t>
      </w:r>
      <w:r w:rsidR="004C216A">
        <w:rPr>
          <w:rFonts w:ascii="Arial" w:hAnsi="Arial" w:cs="Arial"/>
          <w:color w:val="4472C4" w:themeColor="accent1"/>
          <w:sz w:val="21"/>
          <w:szCs w:val="21"/>
        </w:rPr>
        <w:t>of the UFC as they serve as UFC Past-Chair</w:t>
      </w:r>
      <w:r w:rsidRPr="001C6F25">
        <w:rPr>
          <w:rFonts w:ascii="Arial" w:hAnsi="Arial" w:cs="Arial"/>
          <w:color w:val="4472C4" w:themeColor="accent1"/>
          <w:sz w:val="21"/>
          <w:szCs w:val="21"/>
        </w:rPr>
        <w:t>.</w:t>
      </w:r>
    </w:p>
    <w:p w14:paraId="4A231FA2" w14:textId="7DB62084" w:rsidR="001C6F25" w:rsidRPr="001C6F25" w:rsidRDefault="001C6F25" w:rsidP="001C6F25">
      <w:pPr>
        <w:pStyle w:val="ListParagraph"/>
        <w:numPr>
          <w:ilvl w:val="0"/>
          <w:numId w:val="9"/>
        </w:numPr>
        <w:shd w:val="clear" w:color="auto" w:fill="FFFFFF"/>
        <w:spacing w:after="0" w:line="240" w:lineRule="auto"/>
        <w:rPr>
          <w:rFonts w:ascii="Arial" w:hAnsi="Arial" w:cs="Arial"/>
          <w:b/>
          <w:bCs/>
          <w:color w:val="4472C4" w:themeColor="accent1"/>
          <w:sz w:val="21"/>
          <w:szCs w:val="21"/>
        </w:rPr>
      </w:pPr>
      <w:r w:rsidRPr="001C6F25">
        <w:rPr>
          <w:rFonts w:ascii="Arial" w:hAnsi="Arial" w:cs="Arial"/>
          <w:b/>
          <w:bCs/>
          <w:color w:val="4472C4" w:themeColor="accent1"/>
          <w:sz w:val="21"/>
          <w:szCs w:val="21"/>
        </w:rPr>
        <w:t xml:space="preserve">Vote: All voted unanimously in favor with no abstentions. </w:t>
      </w:r>
    </w:p>
    <w:p w14:paraId="506A8212" w14:textId="27103602" w:rsidR="001C6F25" w:rsidRDefault="001C6F25" w:rsidP="001C6F25">
      <w:pPr>
        <w:shd w:val="clear" w:color="auto" w:fill="FFFFFF"/>
        <w:spacing w:after="0" w:line="240" w:lineRule="auto"/>
        <w:rPr>
          <w:rFonts w:ascii="Arial" w:hAnsi="Arial" w:cs="Arial"/>
          <w:color w:val="25150C"/>
          <w:sz w:val="21"/>
          <w:szCs w:val="21"/>
        </w:rPr>
      </w:pPr>
    </w:p>
    <w:p w14:paraId="33F4ABB1" w14:textId="77777777" w:rsidR="001C6F25" w:rsidRPr="001C6F25" w:rsidRDefault="001C6F25" w:rsidP="001C6F25">
      <w:pPr>
        <w:shd w:val="clear" w:color="auto" w:fill="FFFFFF"/>
        <w:spacing w:after="0" w:line="240" w:lineRule="auto"/>
        <w:rPr>
          <w:rFonts w:ascii="Arial" w:hAnsi="Arial" w:cs="Arial"/>
          <w:color w:val="25150C"/>
          <w:sz w:val="21"/>
          <w:szCs w:val="21"/>
        </w:rPr>
      </w:pPr>
    </w:p>
    <w:p w14:paraId="5F94DDB8" w14:textId="4F0A6B87" w:rsidR="00CD0BEA" w:rsidRDefault="0000430E" w:rsidP="00CD0BEA">
      <w:pPr>
        <w:numPr>
          <w:ilvl w:val="1"/>
          <w:numId w:val="7"/>
        </w:numPr>
        <w:shd w:val="clear" w:color="auto" w:fill="FFFFFF"/>
        <w:spacing w:after="0" w:line="240" w:lineRule="auto"/>
        <w:ind w:left="1050"/>
        <w:rPr>
          <w:rFonts w:ascii="Arial" w:hAnsi="Arial" w:cs="Arial"/>
          <w:color w:val="25150C"/>
          <w:sz w:val="21"/>
          <w:szCs w:val="21"/>
        </w:rPr>
      </w:pPr>
      <w:hyperlink r:id="rId58" w:history="1">
        <w:r w:rsidR="00CD0BEA">
          <w:rPr>
            <w:rStyle w:val="Hyperlink"/>
            <w:rFonts w:ascii="Arial" w:hAnsi="Arial" w:cs="Arial"/>
            <w:color w:val="002B5A"/>
            <w:sz w:val="21"/>
            <w:szCs w:val="21"/>
          </w:rPr>
          <w:t>Motion: Change to the Faculty Handbook to Create an Ex Officio Representative to the UFC from the CAS Department Chairs</w:t>
        </w:r>
      </w:hyperlink>
      <w:r w:rsidR="00CD0BEA">
        <w:rPr>
          <w:rFonts w:ascii="Arial" w:hAnsi="Arial" w:cs="Arial"/>
          <w:color w:val="25150C"/>
          <w:sz w:val="21"/>
          <w:szCs w:val="21"/>
        </w:rPr>
        <w:t>, submitted by Anand Rao.</w:t>
      </w:r>
    </w:p>
    <w:p w14:paraId="5DCBF262" w14:textId="3ABED7FB" w:rsidR="001C6F25" w:rsidRDefault="001C6F25" w:rsidP="001C6F25">
      <w:pPr>
        <w:pStyle w:val="ListParagraph"/>
        <w:numPr>
          <w:ilvl w:val="0"/>
          <w:numId w:val="9"/>
        </w:numPr>
        <w:shd w:val="clear" w:color="auto" w:fill="FFFFFF"/>
        <w:spacing w:after="0" w:line="240" w:lineRule="auto"/>
        <w:rPr>
          <w:rFonts w:ascii="Arial" w:hAnsi="Arial" w:cs="Arial"/>
          <w:color w:val="4472C4" w:themeColor="accent1"/>
          <w:sz w:val="21"/>
          <w:szCs w:val="21"/>
        </w:rPr>
      </w:pPr>
      <w:r w:rsidRPr="001C6F25">
        <w:rPr>
          <w:rFonts w:ascii="Arial" w:hAnsi="Arial" w:cs="Arial"/>
          <w:color w:val="4472C4" w:themeColor="accent1"/>
          <w:sz w:val="21"/>
          <w:szCs w:val="21"/>
        </w:rPr>
        <w:t xml:space="preserve">Question from the floor: Is this really necessary, our meetings are already open. Response, this would compel one Department Chair to submit a report. </w:t>
      </w:r>
    </w:p>
    <w:p w14:paraId="46709099" w14:textId="580C919D" w:rsidR="001C6F25" w:rsidRDefault="001C6F25" w:rsidP="001C6F25">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This was only to enhance communication.</w:t>
      </w:r>
    </w:p>
    <w:p w14:paraId="753B0BC6" w14:textId="4D1FBCFC" w:rsidR="001C6F25" w:rsidRPr="00FA0F33" w:rsidRDefault="001C6F25" w:rsidP="001C6F25">
      <w:pPr>
        <w:pStyle w:val="ListParagraph"/>
        <w:numPr>
          <w:ilvl w:val="0"/>
          <w:numId w:val="9"/>
        </w:numPr>
        <w:shd w:val="clear" w:color="auto" w:fill="FFFFFF"/>
        <w:spacing w:after="0" w:line="240" w:lineRule="auto"/>
        <w:rPr>
          <w:rFonts w:ascii="Arial" w:hAnsi="Arial" w:cs="Arial"/>
          <w:b/>
          <w:bCs/>
          <w:color w:val="4472C4" w:themeColor="accent1"/>
          <w:sz w:val="21"/>
          <w:szCs w:val="21"/>
        </w:rPr>
      </w:pPr>
      <w:r w:rsidRPr="00FA0F33">
        <w:rPr>
          <w:rFonts w:ascii="Arial" w:hAnsi="Arial" w:cs="Arial"/>
          <w:b/>
          <w:bCs/>
          <w:color w:val="4472C4" w:themeColor="accent1"/>
          <w:sz w:val="21"/>
          <w:szCs w:val="21"/>
        </w:rPr>
        <w:t>Vote</w:t>
      </w:r>
      <w:r w:rsidR="00FA0F33" w:rsidRPr="00FA0F33">
        <w:rPr>
          <w:rFonts w:ascii="Arial" w:hAnsi="Arial" w:cs="Arial"/>
          <w:b/>
          <w:bCs/>
          <w:color w:val="4472C4" w:themeColor="accent1"/>
          <w:sz w:val="21"/>
          <w:szCs w:val="21"/>
        </w:rPr>
        <w:t xml:space="preserve">d: 12 in favor, </w:t>
      </w:r>
      <w:r w:rsidR="0000430E">
        <w:rPr>
          <w:rFonts w:ascii="Arial" w:hAnsi="Arial" w:cs="Arial"/>
          <w:b/>
          <w:bCs/>
          <w:color w:val="4472C4" w:themeColor="accent1"/>
          <w:sz w:val="21"/>
          <w:szCs w:val="21"/>
        </w:rPr>
        <w:t xml:space="preserve">0 opposed, 5 abstentions. </w:t>
      </w:r>
      <w:bookmarkStart w:id="0" w:name="_GoBack"/>
      <w:bookmarkEnd w:id="0"/>
    </w:p>
    <w:p w14:paraId="38D411E2" w14:textId="77777777" w:rsidR="001C6F25" w:rsidRPr="001C6F25" w:rsidRDefault="001C6F25" w:rsidP="001C6F25">
      <w:pPr>
        <w:pStyle w:val="ListParagraph"/>
        <w:shd w:val="clear" w:color="auto" w:fill="FFFFFF"/>
        <w:spacing w:after="0" w:line="240" w:lineRule="auto"/>
        <w:rPr>
          <w:rFonts w:ascii="Arial" w:hAnsi="Arial" w:cs="Arial"/>
          <w:color w:val="4472C4" w:themeColor="accent1"/>
          <w:sz w:val="21"/>
          <w:szCs w:val="21"/>
        </w:rPr>
      </w:pPr>
    </w:p>
    <w:p w14:paraId="6D0AC8F0" w14:textId="77777777" w:rsidR="00CD0BEA" w:rsidRDefault="00CD0BEA" w:rsidP="00CD0BEA">
      <w:pPr>
        <w:numPr>
          <w:ilvl w:val="1"/>
          <w:numId w:val="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Reconfiguration of the General Education Committee. In this discussion, the UFC will consider both a </w:t>
      </w:r>
      <w:hyperlink r:id="rId59" w:history="1">
        <w:r>
          <w:rPr>
            <w:rStyle w:val="Hyperlink"/>
            <w:rFonts w:ascii="Arial" w:hAnsi="Arial" w:cs="Arial"/>
            <w:color w:val="002B5A"/>
            <w:sz w:val="21"/>
            <w:szCs w:val="21"/>
          </w:rPr>
          <w:t>proposal for a ‘super Gen Ed committee’</w:t>
        </w:r>
      </w:hyperlink>
      <w:r>
        <w:rPr>
          <w:rFonts w:ascii="Arial" w:hAnsi="Arial" w:cs="Arial"/>
          <w:color w:val="25150C"/>
          <w:sz w:val="21"/>
          <w:szCs w:val="21"/>
        </w:rPr>
        <w:t> as well as proposals for Digital Intensive and Community Engagement Committees. The UFC will use this time to consider proposals that will then be sent to committee for review, with the intent of UFC action following at its March, 2020, meeting.</w:t>
      </w:r>
    </w:p>
    <w:p w14:paraId="51CB8B02" w14:textId="77777777" w:rsidR="00CD0BEA" w:rsidRDefault="0000430E" w:rsidP="00CD0BEA">
      <w:pPr>
        <w:numPr>
          <w:ilvl w:val="2"/>
          <w:numId w:val="7"/>
        </w:numPr>
        <w:shd w:val="clear" w:color="auto" w:fill="FFFFFF"/>
        <w:spacing w:after="0" w:line="240" w:lineRule="auto"/>
        <w:ind w:left="1575"/>
        <w:rPr>
          <w:rFonts w:ascii="Arial" w:hAnsi="Arial" w:cs="Arial"/>
          <w:color w:val="25150C"/>
          <w:sz w:val="21"/>
          <w:szCs w:val="21"/>
        </w:rPr>
      </w:pPr>
      <w:hyperlink r:id="rId60" w:history="1">
        <w:r w:rsidR="00CD0BEA">
          <w:rPr>
            <w:rStyle w:val="Hyperlink"/>
            <w:rFonts w:ascii="Arial" w:hAnsi="Arial" w:cs="Arial"/>
            <w:color w:val="002B5A"/>
            <w:sz w:val="21"/>
            <w:szCs w:val="21"/>
          </w:rPr>
          <w:t>Digital Intensive Proposal</w:t>
        </w:r>
      </w:hyperlink>
    </w:p>
    <w:p w14:paraId="08A0B441" w14:textId="27A1F540" w:rsidR="00CD0BEA" w:rsidRPr="00FA0F33" w:rsidRDefault="0000430E" w:rsidP="00CD0BEA">
      <w:pPr>
        <w:numPr>
          <w:ilvl w:val="2"/>
          <w:numId w:val="7"/>
        </w:numPr>
        <w:shd w:val="clear" w:color="auto" w:fill="FFFFFF"/>
        <w:spacing w:after="0" w:line="240" w:lineRule="auto"/>
        <w:ind w:left="1575"/>
        <w:rPr>
          <w:rStyle w:val="Hyperlink"/>
          <w:rFonts w:ascii="Arial" w:hAnsi="Arial" w:cs="Arial"/>
          <w:color w:val="25150C"/>
          <w:sz w:val="21"/>
          <w:szCs w:val="21"/>
          <w:u w:val="none"/>
        </w:rPr>
      </w:pPr>
      <w:hyperlink r:id="rId61" w:history="1">
        <w:r w:rsidR="00CD0BEA">
          <w:rPr>
            <w:rStyle w:val="Hyperlink"/>
            <w:rFonts w:ascii="Arial" w:hAnsi="Arial" w:cs="Arial"/>
            <w:color w:val="002B5A"/>
            <w:sz w:val="21"/>
            <w:szCs w:val="21"/>
          </w:rPr>
          <w:t>Community Engagement Proposal</w:t>
        </w:r>
      </w:hyperlink>
    </w:p>
    <w:p w14:paraId="0B4A6DE6" w14:textId="77777777" w:rsidR="00FA0F33" w:rsidRPr="00FA0F33" w:rsidRDefault="00FA0F33" w:rsidP="00FA0F33">
      <w:pPr>
        <w:shd w:val="clear" w:color="auto" w:fill="FFFFFF"/>
        <w:spacing w:after="0" w:line="240" w:lineRule="auto"/>
        <w:ind w:left="1575"/>
        <w:rPr>
          <w:rStyle w:val="Hyperlink"/>
          <w:rFonts w:ascii="Arial" w:hAnsi="Arial" w:cs="Arial"/>
          <w:color w:val="25150C"/>
          <w:sz w:val="21"/>
          <w:szCs w:val="21"/>
          <w:u w:val="none"/>
        </w:rPr>
      </w:pPr>
    </w:p>
    <w:p w14:paraId="1EF96DE2" w14:textId="29251395" w:rsidR="00E934EC" w:rsidRPr="00E934EC" w:rsidRDefault="00E934EC" w:rsidP="00FA0F33">
      <w:pPr>
        <w:pStyle w:val="ListParagraph"/>
        <w:numPr>
          <w:ilvl w:val="0"/>
          <w:numId w:val="9"/>
        </w:numPr>
        <w:shd w:val="clear" w:color="auto" w:fill="FFFFFF"/>
        <w:spacing w:after="0" w:line="240" w:lineRule="auto"/>
        <w:rPr>
          <w:rFonts w:ascii="Arial" w:hAnsi="Arial" w:cs="Arial"/>
          <w:color w:val="4472C4" w:themeColor="accent1"/>
          <w:sz w:val="21"/>
          <w:szCs w:val="21"/>
        </w:rPr>
      </w:pPr>
      <w:r w:rsidRPr="00E934EC">
        <w:rPr>
          <w:rFonts w:ascii="Arial" w:hAnsi="Arial" w:cs="Arial"/>
          <w:color w:val="4472C4" w:themeColor="accent1"/>
          <w:sz w:val="21"/>
          <w:szCs w:val="21"/>
        </w:rPr>
        <w:t xml:space="preserve">Discussion revolved around the usage of a new software system designed to create efficiency and streamline the process. </w:t>
      </w:r>
    </w:p>
    <w:p w14:paraId="14A9013D" w14:textId="0E6CFFB1" w:rsidR="00FA0F33" w:rsidRPr="00E934EC" w:rsidRDefault="00E934EC" w:rsidP="00FA0F33">
      <w:pPr>
        <w:pStyle w:val="ListParagraph"/>
        <w:numPr>
          <w:ilvl w:val="0"/>
          <w:numId w:val="9"/>
        </w:numPr>
        <w:shd w:val="clear" w:color="auto" w:fill="FFFFFF"/>
        <w:spacing w:after="0" w:line="240" w:lineRule="auto"/>
        <w:rPr>
          <w:rFonts w:ascii="Arial" w:hAnsi="Arial" w:cs="Arial"/>
          <w:color w:val="25150C"/>
          <w:sz w:val="21"/>
          <w:szCs w:val="21"/>
        </w:rPr>
      </w:pPr>
      <w:r>
        <w:rPr>
          <w:rFonts w:ascii="Arial" w:hAnsi="Arial" w:cs="Arial"/>
          <w:color w:val="4472C4" w:themeColor="accent1"/>
          <w:sz w:val="21"/>
          <w:szCs w:val="21"/>
        </w:rPr>
        <w:t>Question from the floor: is the workflow software something that we’re going to be locked in to?</w:t>
      </w:r>
    </w:p>
    <w:p w14:paraId="0699E47F" w14:textId="1A003A52" w:rsidR="00E934EC" w:rsidRPr="00E934EC" w:rsidRDefault="00E934EC" w:rsidP="00FA0F33">
      <w:pPr>
        <w:pStyle w:val="ListParagraph"/>
        <w:numPr>
          <w:ilvl w:val="0"/>
          <w:numId w:val="9"/>
        </w:numPr>
        <w:shd w:val="clear" w:color="auto" w:fill="FFFFFF"/>
        <w:spacing w:after="0" w:line="240" w:lineRule="auto"/>
        <w:rPr>
          <w:rFonts w:ascii="Arial" w:hAnsi="Arial" w:cs="Arial"/>
          <w:color w:val="25150C"/>
          <w:sz w:val="21"/>
          <w:szCs w:val="21"/>
        </w:rPr>
      </w:pPr>
      <w:r>
        <w:rPr>
          <w:rFonts w:ascii="Arial" w:hAnsi="Arial" w:cs="Arial"/>
          <w:color w:val="4472C4" w:themeColor="accent1"/>
          <w:sz w:val="21"/>
          <w:szCs w:val="21"/>
        </w:rPr>
        <w:lastRenderedPageBreak/>
        <w:t xml:space="preserve">If WI or SI wants to continue to have committees they should still have them. The action we should focus on transfer of the gen-ed portion to these committees. </w:t>
      </w:r>
    </w:p>
    <w:p w14:paraId="15CA272B" w14:textId="325F7520" w:rsidR="00E934EC" w:rsidRPr="003D2A27" w:rsidRDefault="00E934EC" w:rsidP="00FA0F33">
      <w:pPr>
        <w:pStyle w:val="ListParagraph"/>
        <w:numPr>
          <w:ilvl w:val="0"/>
          <w:numId w:val="9"/>
        </w:numPr>
        <w:shd w:val="clear" w:color="auto" w:fill="FFFFFF"/>
        <w:spacing w:after="0" w:line="240" w:lineRule="auto"/>
        <w:rPr>
          <w:rFonts w:ascii="Arial" w:hAnsi="Arial" w:cs="Arial"/>
          <w:color w:val="25150C"/>
          <w:sz w:val="21"/>
          <w:szCs w:val="21"/>
        </w:rPr>
      </w:pPr>
      <w:r>
        <w:rPr>
          <w:rFonts w:ascii="Arial" w:hAnsi="Arial" w:cs="Arial"/>
          <w:color w:val="4472C4" w:themeColor="accent1"/>
          <w:sz w:val="21"/>
          <w:szCs w:val="21"/>
        </w:rPr>
        <w:t>Straw poll, are you supportive of a Super Gen Ed committee which transfers approval from each separate committee to the Super Gen Ed Committee</w:t>
      </w:r>
      <w:r w:rsidR="004174C1">
        <w:rPr>
          <w:rFonts w:ascii="Arial" w:hAnsi="Arial" w:cs="Arial"/>
          <w:color w:val="4472C4" w:themeColor="accent1"/>
          <w:sz w:val="21"/>
          <w:szCs w:val="21"/>
        </w:rPr>
        <w:t xml:space="preserve"> with ex-officio mem</w:t>
      </w:r>
      <w:r w:rsidR="00A22BA7">
        <w:rPr>
          <w:rFonts w:ascii="Arial" w:hAnsi="Arial" w:cs="Arial"/>
          <w:color w:val="4472C4" w:themeColor="accent1"/>
          <w:sz w:val="21"/>
          <w:szCs w:val="21"/>
        </w:rPr>
        <w:t>b</w:t>
      </w:r>
      <w:r w:rsidR="004174C1">
        <w:rPr>
          <w:rFonts w:ascii="Arial" w:hAnsi="Arial" w:cs="Arial"/>
          <w:color w:val="4472C4" w:themeColor="accent1"/>
          <w:sz w:val="21"/>
          <w:szCs w:val="21"/>
        </w:rPr>
        <w:t>ers</w:t>
      </w:r>
      <w:r w:rsidR="003D2A27">
        <w:rPr>
          <w:rFonts w:ascii="Arial" w:hAnsi="Arial" w:cs="Arial"/>
          <w:color w:val="4472C4" w:themeColor="accent1"/>
          <w:sz w:val="21"/>
          <w:szCs w:val="21"/>
        </w:rPr>
        <w:t xml:space="preserve"> that are </w:t>
      </w:r>
      <w:proofErr w:type="spellStart"/>
      <w:r w:rsidR="003D2A27">
        <w:rPr>
          <w:rFonts w:ascii="Arial" w:hAnsi="Arial" w:cs="Arial"/>
          <w:color w:val="4472C4" w:themeColor="accent1"/>
          <w:sz w:val="21"/>
          <w:szCs w:val="21"/>
        </w:rPr>
        <w:t>non voting</w:t>
      </w:r>
      <w:proofErr w:type="spellEnd"/>
      <w:r>
        <w:rPr>
          <w:rFonts w:ascii="Arial" w:hAnsi="Arial" w:cs="Arial"/>
          <w:color w:val="4472C4" w:themeColor="accent1"/>
          <w:sz w:val="21"/>
          <w:szCs w:val="21"/>
        </w:rPr>
        <w:t>. All voted unanimously for with no abstentions.</w:t>
      </w:r>
    </w:p>
    <w:p w14:paraId="07C3BFBD" w14:textId="6698235D" w:rsidR="003D2A27" w:rsidRDefault="003D2A27" w:rsidP="003D2A27">
      <w:pPr>
        <w:pStyle w:val="ListParagraph"/>
        <w:numPr>
          <w:ilvl w:val="0"/>
          <w:numId w:val="9"/>
        </w:numPr>
        <w:shd w:val="clear" w:color="auto" w:fill="FFFFFF"/>
        <w:spacing w:after="0" w:line="240" w:lineRule="auto"/>
        <w:rPr>
          <w:rFonts w:ascii="Arial" w:hAnsi="Arial" w:cs="Arial"/>
          <w:color w:val="4472C4" w:themeColor="accent1"/>
          <w:sz w:val="21"/>
          <w:szCs w:val="21"/>
        </w:rPr>
      </w:pPr>
      <w:r w:rsidRPr="003D2A27">
        <w:rPr>
          <w:rFonts w:ascii="Arial" w:hAnsi="Arial" w:cs="Arial"/>
          <w:color w:val="4472C4" w:themeColor="accent1"/>
          <w:sz w:val="21"/>
          <w:szCs w:val="21"/>
        </w:rPr>
        <w:t>Straw poll, the Super Gen Ed committee but with a</w:t>
      </w:r>
      <w:r>
        <w:rPr>
          <w:rFonts w:ascii="Arial" w:hAnsi="Arial" w:cs="Arial"/>
          <w:color w:val="4472C4" w:themeColor="accent1"/>
          <w:sz w:val="21"/>
          <w:szCs w:val="21"/>
        </w:rPr>
        <w:t>n ex-officio</w:t>
      </w:r>
      <w:r w:rsidRPr="003D2A27">
        <w:rPr>
          <w:rFonts w:ascii="Arial" w:hAnsi="Arial" w:cs="Arial"/>
          <w:color w:val="4472C4" w:themeColor="accent1"/>
          <w:sz w:val="21"/>
          <w:szCs w:val="21"/>
        </w:rPr>
        <w:t xml:space="preserve"> member from each of the smaller committees</w:t>
      </w:r>
      <w:r>
        <w:rPr>
          <w:rFonts w:ascii="Arial" w:hAnsi="Arial" w:cs="Arial"/>
          <w:color w:val="4472C4" w:themeColor="accent1"/>
          <w:sz w:val="21"/>
          <w:szCs w:val="21"/>
        </w:rPr>
        <w:t>, 4 in favor.</w:t>
      </w:r>
    </w:p>
    <w:p w14:paraId="75919D8B" w14:textId="5929DA84" w:rsidR="003D2A27" w:rsidRPr="003D2A27" w:rsidRDefault="003D2A27" w:rsidP="003D2A27">
      <w:pPr>
        <w:pStyle w:val="ListParagraph"/>
        <w:numPr>
          <w:ilvl w:val="0"/>
          <w:numId w:val="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Straw poll, the Super Gen Ed committee but with a member from each of the smaller committees to make a larger committee, 8 in favor. </w:t>
      </w:r>
    </w:p>
    <w:p w14:paraId="31564720" w14:textId="5CAC1010" w:rsidR="00E934EC" w:rsidRPr="00FA0F33" w:rsidRDefault="00E934EC" w:rsidP="00E934EC">
      <w:pPr>
        <w:pStyle w:val="ListParagraph"/>
        <w:shd w:val="clear" w:color="auto" w:fill="FFFFFF"/>
        <w:spacing w:after="0" w:line="240" w:lineRule="auto"/>
        <w:rPr>
          <w:rFonts w:ascii="Arial" w:hAnsi="Arial" w:cs="Arial"/>
          <w:color w:val="25150C"/>
          <w:sz w:val="21"/>
          <w:szCs w:val="21"/>
        </w:rPr>
      </w:pPr>
    </w:p>
    <w:p w14:paraId="182FE401" w14:textId="77777777" w:rsidR="00CD0BEA" w:rsidRDefault="00CD0BEA" w:rsidP="00CD0BEA">
      <w:pPr>
        <w:numPr>
          <w:ilvl w:val="1"/>
          <w:numId w:val="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Discussion of the General Faculty Meeting with plans for next steps.</w:t>
      </w:r>
    </w:p>
    <w:p w14:paraId="004AAB4C" w14:textId="77777777" w:rsidR="00CD0BEA" w:rsidRDefault="0000430E" w:rsidP="00CD0BEA">
      <w:pPr>
        <w:numPr>
          <w:ilvl w:val="2"/>
          <w:numId w:val="7"/>
        </w:numPr>
        <w:shd w:val="clear" w:color="auto" w:fill="FFFFFF"/>
        <w:spacing w:after="0" w:line="240" w:lineRule="auto"/>
        <w:ind w:left="1575"/>
        <w:rPr>
          <w:rFonts w:ascii="Arial" w:hAnsi="Arial" w:cs="Arial"/>
          <w:color w:val="25150C"/>
          <w:sz w:val="21"/>
          <w:szCs w:val="21"/>
        </w:rPr>
      </w:pPr>
      <w:hyperlink r:id="rId62" w:history="1">
        <w:r w:rsidR="00CD0BEA">
          <w:rPr>
            <w:rStyle w:val="Hyperlink"/>
            <w:rFonts w:ascii="Arial" w:hAnsi="Arial" w:cs="Arial"/>
            <w:color w:val="002B5A"/>
            <w:sz w:val="21"/>
            <w:szCs w:val="21"/>
          </w:rPr>
          <w:t>Meeting Notes</w:t>
        </w:r>
      </w:hyperlink>
    </w:p>
    <w:p w14:paraId="4B9A272D" w14:textId="77777777" w:rsidR="00CD0BEA" w:rsidRDefault="0000430E" w:rsidP="00CD0BEA">
      <w:pPr>
        <w:numPr>
          <w:ilvl w:val="2"/>
          <w:numId w:val="7"/>
        </w:numPr>
        <w:shd w:val="clear" w:color="auto" w:fill="FFFFFF"/>
        <w:spacing w:after="0" w:line="240" w:lineRule="auto"/>
        <w:ind w:left="1575"/>
        <w:rPr>
          <w:rFonts w:ascii="Arial" w:hAnsi="Arial" w:cs="Arial"/>
          <w:color w:val="25150C"/>
          <w:sz w:val="21"/>
          <w:szCs w:val="21"/>
        </w:rPr>
      </w:pPr>
      <w:hyperlink r:id="rId63" w:history="1">
        <w:r w:rsidR="00CD0BEA">
          <w:rPr>
            <w:rStyle w:val="Hyperlink"/>
            <w:rFonts w:ascii="Arial" w:hAnsi="Arial" w:cs="Arial"/>
            <w:color w:val="002B5A"/>
            <w:sz w:val="21"/>
            <w:szCs w:val="21"/>
          </w:rPr>
          <w:t>Meeting Agenda</w:t>
        </w:r>
      </w:hyperlink>
      <w:r w:rsidR="00CD0BEA">
        <w:rPr>
          <w:rFonts w:ascii="Arial" w:hAnsi="Arial" w:cs="Arial"/>
          <w:color w:val="25150C"/>
          <w:sz w:val="21"/>
          <w:szCs w:val="21"/>
        </w:rPr>
        <w:t> – with links to items included for discussion</w:t>
      </w:r>
    </w:p>
    <w:p w14:paraId="73DDB566" w14:textId="77777777" w:rsidR="00CD0BEA" w:rsidRDefault="00CD0BEA" w:rsidP="00CD0BE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 Announcements</w:t>
      </w:r>
    </w:p>
    <w:p w14:paraId="1B85004B" w14:textId="77777777" w:rsidR="00CD0BEA" w:rsidRDefault="00CD0BEA" w:rsidP="00CD0BE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VII. Adjournment</w:t>
      </w:r>
    </w:p>
    <w:p w14:paraId="586908FF" w14:textId="77777777" w:rsidR="00CD0BEA" w:rsidRDefault="00CD0BEA" w:rsidP="00CD0BEA">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The next UFC meeting will be held on March 25, 2020, from 3:30-5:30pm in the HCC Digital Auditorium.</w:t>
      </w:r>
    </w:p>
    <w:p w14:paraId="38A56ADF" w14:textId="77777777" w:rsidR="00CD0BEA" w:rsidRDefault="00CD0BEA" w:rsidP="00621FFB">
      <w:pPr>
        <w:shd w:val="clear" w:color="auto" w:fill="FFFFFF"/>
        <w:spacing w:after="0" w:line="330" w:lineRule="atLeast"/>
        <w:rPr>
          <w:rFonts w:ascii="Aerial" w:hAnsi="Aerial" w:cs="Times New Roman"/>
          <w:color w:val="000000"/>
        </w:rPr>
      </w:pPr>
    </w:p>
    <w:sectPr w:rsidR="00CD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6"/>
  </w:num>
  <w:num w:numId="4">
    <w:abstractNumId w:val="5"/>
  </w:num>
  <w:num w:numId="5">
    <w:abstractNumId w:val="9"/>
  </w:num>
  <w:num w:numId="6">
    <w:abstractNumId w:val="8"/>
  </w:num>
  <w:num w:numId="7">
    <w:abstractNumId w:val="2"/>
  </w:num>
  <w:num w:numId="8">
    <w:abstractNumId w:val="3"/>
  </w:num>
  <w:num w:numId="9">
    <w:abstractNumId w:val="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430E"/>
    <w:rsid w:val="0003098F"/>
    <w:rsid w:val="000D6FE2"/>
    <w:rsid w:val="001151CE"/>
    <w:rsid w:val="00121156"/>
    <w:rsid w:val="001A0501"/>
    <w:rsid w:val="001C6F25"/>
    <w:rsid w:val="0026614C"/>
    <w:rsid w:val="003D2A27"/>
    <w:rsid w:val="004174C1"/>
    <w:rsid w:val="00424FBF"/>
    <w:rsid w:val="004A76F9"/>
    <w:rsid w:val="004C216A"/>
    <w:rsid w:val="00556B33"/>
    <w:rsid w:val="00621FFB"/>
    <w:rsid w:val="007307B6"/>
    <w:rsid w:val="007C1246"/>
    <w:rsid w:val="007F5268"/>
    <w:rsid w:val="00876013"/>
    <w:rsid w:val="008D23B6"/>
    <w:rsid w:val="00997744"/>
    <w:rsid w:val="00A22BA7"/>
    <w:rsid w:val="00A61621"/>
    <w:rsid w:val="00C80D45"/>
    <w:rsid w:val="00C8331D"/>
    <w:rsid w:val="00CD0BEA"/>
    <w:rsid w:val="00DB5270"/>
    <w:rsid w:val="00E934EC"/>
    <w:rsid w:val="00F61603"/>
    <w:rsid w:val="00FA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FB"/>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boarddocs.com/va/umw/Board.nsf/files/BLSQ2T671648/$file/Student%20Government%20Association%20Liaison%20Report_BOV%20February%202020.pdf" TargetMode="External"/><Relationship Id="rId18" Type="http://schemas.openxmlformats.org/officeDocument/2006/relationships/hyperlink" Target="https://ufc.umw.edu/wp-content/blogs.dir/3211/files/2020/02/Legislative-report-3-2-4-20.pdf" TargetMode="External"/><Relationship Id="rId26" Type="http://schemas.openxmlformats.org/officeDocument/2006/relationships/hyperlink" Target="https://ufc.umw.edu/wp-content/blogs.dir/3211/files/2020/02/Minutes-2-13-20.pdf" TargetMode="External"/><Relationship Id="rId39" Type="http://schemas.openxmlformats.org/officeDocument/2006/relationships/hyperlink" Target="http://ufc.umw.edu/committees/other-university-advisory-and-special-interest-committees/james-farmer-multicultural-center-advisory-committee/" TargetMode="External"/><Relationship Id="rId21" Type="http://schemas.openxmlformats.org/officeDocument/2006/relationships/hyperlink" Target="http://ufc.umw.edu/committees/university-budget-advisory-committee/" TargetMode="External"/><Relationship Id="rId34" Type="http://schemas.openxmlformats.org/officeDocument/2006/relationships/hyperlink" Target="http://ufc.umw.edu/committees/other-university-advisory-and-special-interest-committees/distance-and-blended-learning-committee/" TargetMode="External"/><Relationship Id="rId42" Type="http://schemas.openxmlformats.org/officeDocument/2006/relationships/hyperlink" Target="https://ufc.umw.edu/wp-content/blogs.dir/3211/files/2020/02/JAC-minutes-2-11-2020-1.pdf" TargetMode="External"/><Relationship Id="rId47" Type="http://schemas.openxmlformats.org/officeDocument/2006/relationships/hyperlink" Target="http://ufc.umw.edu/committees/other-university-advisory-and-special-interest-committees/writing-intensive-committee/" TargetMode="External"/><Relationship Id="rId50" Type="http://schemas.openxmlformats.org/officeDocument/2006/relationships/hyperlink" Target="https://ufc.umw.edu/wp-content/blogs.dir/3211/files/2019/11/FH-Section-6-November-26-2019-REVISED.pdf" TargetMode="External"/><Relationship Id="rId55" Type="http://schemas.openxmlformats.org/officeDocument/2006/relationships/hyperlink" Target="https://ufc.umw.edu/wp-content/blogs.dir/3211/files/2020/02/Honors-Program-Committee-Action-Items-02.07.20.pdf" TargetMode="External"/><Relationship Id="rId63" Type="http://schemas.openxmlformats.org/officeDocument/2006/relationships/hyperlink" Target="https://ufc.umw.edu/wp-content/blogs.dir/3211/files/2020/02/General-Faculty-Meeting-Revised-Agenda-Feb-5-2020.pdf" TargetMode="External"/><Relationship Id="rId7" Type="http://schemas.openxmlformats.org/officeDocument/2006/relationships/hyperlink" Target="https://ufc.umw.edu/wp-content/blogs.dir/3211/files/2020/02/President-Paino-February-2020-UFC-Meeting.pdf" TargetMode="External"/><Relationship Id="rId2" Type="http://schemas.openxmlformats.org/officeDocument/2006/relationships/styles" Target="styles.xml"/><Relationship Id="rId16" Type="http://schemas.openxmlformats.org/officeDocument/2006/relationships/hyperlink" Target="https://go.boarddocs.com/va/umw/Board.nsf/files/BLN9EK22A5B1/$file/University%20Faculty%20Council%20Liaison%20Report_BOV%20February%202020.pdf" TargetMode="External"/><Relationship Id="rId20" Type="http://schemas.openxmlformats.org/officeDocument/2006/relationships/hyperlink" Target="https://ufc.umw.edu/wp-content/blogs.dir/3211/files/2020/02/University-Academic-Affairs-Committee-Minutes-February-20-2020-Draft-1-1.pdf" TargetMode="External"/><Relationship Id="rId29" Type="http://schemas.openxmlformats.org/officeDocument/2006/relationships/hyperlink" Target="http://ufc.umw.edu/committees/university-general-education-committee/" TargetMode="External"/><Relationship Id="rId41" Type="http://schemas.openxmlformats.org/officeDocument/2006/relationships/hyperlink" Target="https://ufc.umw.edu/committees/other-university-advisory-and-special-interest-committees/journalism-advisory-committee/" TargetMode="External"/><Relationship Id="rId54" Type="http://schemas.openxmlformats.org/officeDocument/2006/relationships/hyperlink" Target="https://ufc.umw.edu/wp-content/blogs.dir/3211/files/2020/01/Honors-Program-Committee-Action-Items-01.28.20.pdf" TargetMode="External"/><Relationship Id="rId62" Type="http://schemas.openxmlformats.org/officeDocument/2006/relationships/hyperlink" Target="https://ufc.umw.edu/wp-content/blogs.dir/3211/files/2020/02/General-Faculty-Meeting-February-5-2020-Notes.pdf" TargetMode="External"/><Relationship Id="rId1" Type="http://schemas.openxmlformats.org/officeDocument/2006/relationships/numbering" Target="numbering.xml"/><Relationship Id="rId6" Type="http://schemas.openxmlformats.org/officeDocument/2006/relationships/hyperlink" Target="https://ufc.umw.edu/wp-content/blogs.dir/3211/files/2020/01/UFC-Meeting-Minutes-January-29-2020.docx" TargetMode="External"/><Relationship Id="rId11" Type="http://schemas.openxmlformats.org/officeDocument/2006/relationships/hyperlink" Target="https://ufc.umw.edu/wp-content/blogs.dir/3211/files/2020/02/CoB-Report-to-UFC-Feb-26-2020.pdf" TargetMode="External"/><Relationship Id="rId24" Type="http://schemas.openxmlformats.org/officeDocument/2006/relationships/hyperlink" Target="http://academics.umw.edu/curriculumcommittee/" TargetMode="External"/><Relationship Id="rId32" Type="http://schemas.openxmlformats.org/officeDocument/2006/relationships/hyperlink" Target="http://ufc.umw.edu/committees/other-university-advisory-and-special-interest-committees/bachelor-liberal-studies-bls-committee/" TargetMode="External"/><Relationship Id="rId37" Type="http://schemas.openxmlformats.org/officeDocument/2006/relationships/hyperlink" Target="http://ufc.umw.edu/committees/other-university-advisory-and-special-interest-committees/honors-program-committee/" TargetMode="External"/><Relationship Id="rId40" Type="http://schemas.openxmlformats.org/officeDocument/2006/relationships/hyperlink" Target="https://ufc.umw.edu/wp-content/blogs.dir/3211/files/2020/02/JFMC-FAC-Minutes-020520.pdf" TargetMode="External"/><Relationship Id="rId45" Type="http://schemas.openxmlformats.org/officeDocument/2006/relationships/hyperlink" Target="http://ufc.umw.edu/committees/other-university-advisory-and-special-interest-committees/teaching-center-advisory-committee/" TargetMode="External"/><Relationship Id="rId53" Type="http://schemas.openxmlformats.org/officeDocument/2006/relationships/hyperlink" Target="https://ufc.umw.edu/wp-content/blogs.dir/3211/files/2019/04/Contingent-Faculty-on-UFC-Recommendation.pdf" TargetMode="External"/><Relationship Id="rId58" Type="http://schemas.openxmlformats.org/officeDocument/2006/relationships/hyperlink" Target="https://ufc.umw.edu/wp-content/blogs.dir/3211/files/2020/02/Motion-UFC-ex-officio-rep-for-CAS-Dept-Chairs.pdf" TargetMode="External"/><Relationship Id="rId5" Type="http://schemas.openxmlformats.org/officeDocument/2006/relationships/hyperlink" Target="https://ufc.umw.edu/recordings/" TargetMode="External"/><Relationship Id="rId15" Type="http://schemas.openxmlformats.org/officeDocument/2006/relationships/hyperlink" Target="https://ufc.umw.edu/wp-content/blogs.dir/3211/files/2020/02/Rao-notes-PLC-report-Feb-12-2020.pdf" TargetMode="External"/><Relationship Id="rId23" Type="http://schemas.openxmlformats.org/officeDocument/2006/relationships/hyperlink" Target="https://ufc.umw.edu/wp-content/blogs.dir/3211/files/2020/02/Division-of-Student-Affairs-priorities-2019-20.pdf" TargetMode="External"/><Relationship Id="rId28" Type="http://schemas.openxmlformats.org/officeDocument/2006/relationships/hyperlink" Target="http://ufc.umw.edu/committees/university-faculty-organization-committee/" TargetMode="External"/><Relationship Id="rId36" Type="http://schemas.openxmlformats.org/officeDocument/2006/relationships/hyperlink" Target="http://ufc.umw.edu/committees/other-university-advisory-and-special-interest-committees/first-year-seminar-committee/" TargetMode="External"/><Relationship Id="rId49" Type="http://schemas.openxmlformats.org/officeDocument/2006/relationships/hyperlink" Target="https://ufc.umw.edu/wp-content/blogs.dir/3211/files/2019/11/Section-6-November-26-2019-with-track-changes.docx" TargetMode="External"/><Relationship Id="rId57" Type="http://schemas.openxmlformats.org/officeDocument/2006/relationships/hyperlink" Target="https://ufc.umw.edu/wp-content/blogs.dir/3211/files/2020/02/Motion-UFC-Governance-Changes-2.pdf" TargetMode="External"/><Relationship Id="rId61" Type="http://schemas.openxmlformats.org/officeDocument/2006/relationships/hyperlink" Target="https://ufc.umw.edu/wp-content/blogs.dir/3211/files/2020/02/Community-Engagement-Proposal.pdf" TargetMode="External"/><Relationship Id="rId10" Type="http://schemas.openxmlformats.org/officeDocument/2006/relationships/hyperlink" Target="https://ufc.umw.edu/wp-content/blogs.dir/3211/files/2020/02/CAS-report-to-UFC-2-26.pdf" TargetMode="External"/><Relationship Id="rId19" Type="http://schemas.openxmlformats.org/officeDocument/2006/relationships/hyperlink" Target="http://ufc.umw.edu/committees/university-academic-affairs-committee/" TargetMode="External"/><Relationship Id="rId31" Type="http://schemas.openxmlformats.org/officeDocument/2006/relationships/hyperlink" Target="http://ufc.umw.edu/committees/university-student-affairs-campus-life-advisory-committee/" TargetMode="External"/><Relationship Id="rId44" Type="http://schemas.openxmlformats.org/officeDocument/2006/relationships/hyperlink" Target="https://ufc.umw.edu/wp-content/blogs.dir/3211/files/2020/02/SI-Committee-Report-to-UFC-Feb-26-2020.pdf" TargetMode="External"/><Relationship Id="rId52" Type="http://schemas.openxmlformats.org/officeDocument/2006/relationships/hyperlink" Target="https://ufc.umw.edu/wp-content/blogs.dir/3211/files/2020/02/University-Academic-Affairs-Committee-Minutes-February-20-2020-Draft-1-1.pdf" TargetMode="External"/><Relationship Id="rId60" Type="http://schemas.openxmlformats.org/officeDocument/2006/relationships/hyperlink" Target="https://ufc.umw.edu/wp-content/blogs.dir/3211/files/2020/02/Faculty-Governance-and-DI.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boarddocs.com/va/umw/Board.nsf/files/BLQ7JX19E9A4/$file/Academic%20Affairs%20Report_Board%20of%20Visitors_February%202020.pdf" TargetMode="External"/><Relationship Id="rId14" Type="http://schemas.openxmlformats.org/officeDocument/2006/relationships/hyperlink" Target="https://go.boarddocs.com/va/umw/Board.nsf/files/BLN9DF227AC9/$file/Staff%20Advisory%20Council%20Liaison%20Report_BOV%20February%202020.pdf" TargetMode="External"/><Relationship Id="rId22" Type="http://schemas.openxmlformats.org/officeDocument/2006/relationships/hyperlink" Target="https://ufc.umw.edu/wp-content/blogs.dir/3211/files/2020/02/minutes0217.pdf" TargetMode="External"/><Relationship Id="rId27" Type="http://schemas.openxmlformats.org/officeDocument/2006/relationships/hyperlink" Target="https://ufc.umw.edu/wp-content/blogs.dir/3211/files/2020/02/Request-to-audit-and-formalize-processes-for-Special-Assignments.pdf" TargetMode="External"/><Relationship Id="rId30" Type="http://schemas.openxmlformats.org/officeDocument/2006/relationships/hyperlink" Target="http://ufc.umw.edu/committees/university-sabbaticals-fellowships-faculty-awards-committee/" TargetMode="External"/><Relationship Id="rId35" Type="http://schemas.openxmlformats.org/officeDocument/2006/relationships/hyperlink" Target="https://ufc.umw.edu/wp-content/blogs.dir/3211/files/2020/02/February-2020-DBL-Minutes.pdf" TargetMode="External"/><Relationship Id="rId43" Type="http://schemas.openxmlformats.org/officeDocument/2006/relationships/hyperlink" Target="http://ufc.umw.edu/committees/other-university-advisory-and-special-interest-committees/speaking-intensive-committee/" TargetMode="External"/><Relationship Id="rId48" Type="http://schemas.openxmlformats.org/officeDocument/2006/relationships/hyperlink" Target="https://ufc.umw.edu/wp-content/blogs.dir/3211/files/2019/11/Section-6-Motion-and-Rationale2.pdf" TargetMode="External"/><Relationship Id="rId56" Type="http://schemas.openxmlformats.org/officeDocument/2006/relationships/hyperlink" Target="https://ufc.umw.edu/wp-content/blogs.dir/3211/files/2020/02/February-2020-DBL-Minutes.pdf" TargetMode="External"/><Relationship Id="rId64" Type="http://schemas.openxmlformats.org/officeDocument/2006/relationships/fontTable" Target="fontTable.xml"/><Relationship Id="rId8" Type="http://schemas.openxmlformats.org/officeDocument/2006/relationships/hyperlink" Target="https://go.boarddocs.com/va/umw/Board.nsf/files/BLM9PR23FE07/$file/Capital%20Projects%20Summary_Board%20of%20Visitors_February%202020.pdf" TargetMode="External"/><Relationship Id="rId51" Type="http://schemas.openxmlformats.org/officeDocument/2006/relationships/hyperlink" Target="https://ufc.umw.edu/wp-content/blogs.dir/3211/files/2019/11/Mid-Semester-Progress-Reports-Draft-32.pdf" TargetMode="External"/><Relationship Id="rId3" Type="http://schemas.openxmlformats.org/officeDocument/2006/relationships/settings" Target="settings.xml"/><Relationship Id="rId12" Type="http://schemas.openxmlformats.org/officeDocument/2006/relationships/hyperlink" Target="https://ufc.umw.edu/wp-content/blogs.dir/3211/files/2020/02/MONEY-MATTERS-at-UMW-March-2020.docx" TargetMode="External"/><Relationship Id="rId17" Type="http://schemas.openxmlformats.org/officeDocument/2006/relationships/hyperlink" Target="https://ufc.umw.edu/wp-content/blogs.dir/3211/files/2020/02/Legislative-report-5-2-19-20.pdf" TargetMode="External"/><Relationship Id="rId25" Type="http://schemas.openxmlformats.org/officeDocument/2006/relationships/hyperlink" Target="http://ufc.umw.edu/committees/university-faculty-affairs-committee/" TargetMode="External"/><Relationship Id="rId33" Type="http://schemas.openxmlformats.org/officeDocument/2006/relationships/hyperlink" Target="https://ufc.umw.edu/wp-content/blogs.dir/3211/files/2020/02/BLS-meeting-minutes-Feb-2020.pdf" TargetMode="External"/><Relationship Id="rId38" Type="http://schemas.openxmlformats.org/officeDocument/2006/relationships/hyperlink" Target="https://ufc.umw.edu/wp-content/blogs.dir/3211/files/2020/02/Honors-Program-Committee-Meeting-02.13.20.pdf" TargetMode="External"/><Relationship Id="rId46" Type="http://schemas.openxmlformats.org/officeDocument/2006/relationships/hyperlink" Target="https://ufc.umw.edu/wp-content/blogs.dir/3211/files/2020/02/TCAC-Minutes-1-27-20-.pdf" TargetMode="External"/><Relationship Id="rId59" Type="http://schemas.openxmlformats.org/officeDocument/2006/relationships/hyperlink" Target="https://ufc.umw.edu/wp-content/blogs.dir/3211/files/2020/02/Super-Gen-Ed-Proposal-Feb-2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Kashef Majid</cp:lastModifiedBy>
  <cp:revision>28</cp:revision>
  <dcterms:created xsi:type="dcterms:W3CDTF">2020-02-25T03:21:00Z</dcterms:created>
  <dcterms:modified xsi:type="dcterms:W3CDTF">2020-02-28T02:27:00Z</dcterms:modified>
</cp:coreProperties>
</file>